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/>
          <w:sz w:val="22"/>
          <w:szCs w:val="22"/>
        </w:rPr>
        <w:id w:val="-1121296474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6F19C4" w:rsidRPr="00FA00EB" w:rsidRDefault="001D5D03" w:rsidP="006F19C4">
          <w:pPr>
            <w:jc w:val="both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w:pict>
              <v:group id="Group 453" o:spid="_x0000_s1026" style="position:absolute;left:0;text-align:left;margin-left:2554.45pt;margin-top:0;width:244.25pt;height:11in;z-index:251660288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">
                <v:rect id="Rectangle 459" o:spid="_x0000_s1027" alt="Light vertical" style="position:absolute;width:1385;height:100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" fillcolor="#a8d08d [1945]" stroked="f" strokecolor="white" strokeweight="1pt">
                  <v:fill r:id="rId8" o:title="" opacity="52428f" color2="white [3212]" o:opacity2="52428f" type="pattern"/>
                  <v:shadow color="#d8d8d8" offset="3pt,3pt"/>
                </v:rect>
                <v:rect id="Rectangle 460" o:spid="_x0000_s1028" style="position:absolute;left:1246;width:29718;height:100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" fillcolor="#a8d08d [1945]" stroked="f" strokecolor="#d8d8d8"/>
                <v:rect id="Rectangle 461" o:spid="_x0000_s1029" style="position:absolute;left:138;width:30998;height:23774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:rsidR="00A72A96" w:rsidRDefault="00A72A96" w:rsidP="006F19C4">
                        <w:pPr>
                          <w:pStyle w:val="Bezproreda"/>
                          <w:rPr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top:67610;width:30895;height:28333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" filled="f" stroked="f" strokecolor="white" strokeweight="1pt">
                  <v:fill opacity="52428f"/>
                  <v:textbox inset="28.8pt,14.4pt,14.4pt,14.4pt">
                    <w:txbxContent>
                      <w:p w:rsidR="00A72A96" w:rsidRDefault="00A72A96" w:rsidP="006F19C4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A72A96" w:rsidRDefault="00A72A96" w:rsidP="006F19C4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p w:rsidR="00A72A96" w:rsidRDefault="00A72A96" w:rsidP="006F19C4">
                        <w:pPr>
                          <w:pStyle w:val="Bezproreda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6F19C4" w:rsidRPr="00FA00EB" w:rsidRDefault="001D5D03" w:rsidP="006F19C4">
          <w:pPr>
            <w:spacing w:after="200" w:line="276" w:lineRule="auto"/>
            <w:jc w:val="both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294.7pt;margin-top:626.65pt;width:227.15pt;height:41.4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" filled="f" stroked="f">
                <v:textbox style="mso-fit-shape-to-text:t">
                  <w:txbxContent>
                    <w:p w:rsidR="00A72A96" w:rsidRPr="000478B8" w:rsidRDefault="00A72A96" w:rsidP="006F19C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UDBINA:   </w:t>
                      </w:r>
                      <w:r w:rsidRPr="00006D6A">
                        <w:rPr>
                          <w:rFonts w:asciiTheme="minorHAnsi" w:hAnsiTheme="minorHAnsi"/>
                          <w:sz w:val="32"/>
                          <w:szCs w:val="32"/>
                        </w:rPr>
                        <w:t>2</w:t>
                      </w:r>
                      <w:r w:rsidR="005144AB">
                        <w:rPr>
                          <w:rFonts w:asciiTheme="minorHAnsi" w:hAnsiTheme="minorHAnsi"/>
                          <w:sz w:val="32"/>
                          <w:szCs w:val="32"/>
                        </w:rPr>
                        <w:t>7</w:t>
                      </w:r>
                      <w:r w:rsidRPr="00006D6A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.09.2019</w:t>
                      </w:r>
                      <w:r w:rsidRPr="0090018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.</w:t>
                      </w:r>
                      <w:r w:rsidRPr="000478B8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godine</w:t>
                      </w:r>
                    </w:p>
                    <w:p w:rsidR="00A72A96" w:rsidRPr="000478B8" w:rsidRDefault="00A72A96" w:rsidP="006F19C4"/>
                  </w:txbxContent>
                </v:textbox>
                <w10:wrap type="square"/>
              </v:shape>
            </w:pict>
          </w:r>
          <w:r w:rsidRPr="001D5D03"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w:pict>
              <v:rect id="Rectangle 16" o:spid="_x0000_s1032" style="position:absolute;left:0;text-align:left;margin-left:0;margin-top:197.25pt;width:587.25pt;height:52.65pt;z-index:251661312;visibility:visible;mso-height-percent:73;mso-position-horizontal-relative:page;mso-position-vertical-relative:page;mso-height-percent:73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" o:allowincell="f" fillcolor="black [3213]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A72A96" w:rsidRDefault="00A72A96" w:rsidP="006F19C4">
                          <w:pPr>
                            <w:pStyle w:val="Bezproreda"/>
                            <w:jc w:val="right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KURIKULUM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w:pict>
              <v:shape id="_x0000_s1033" type="#_x0000_t202" style="position:absolute;left:0;text-align:left;margin-left:282.1pt;margin-top:187.15pt;width:239.9pt;height:41.4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" filled="f" stroked="f">
                <v:textbox style="mso-fit-shape-to-text:t">
                  <w:txbxContent>
                    <w:p w:rsidR="00A72A96" w:rsidRPr="000478B8" w:rsidRDefault="00A72A96" w:rsidP="006F19C4">
                      <w:pPr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ŠKOLSKA GODINA 2019./2020</w:t>
                      </w:r>
                      <w:r w:rsidRPr="000478B8">
                        <w:rPr>
                          <w:rFonts w:asciiTheme="minorHAnsi" w:hAnsiTheme="minorHAnsi"/>
                          <w:sz w:val="32"/>
                          <w:szCs w:val="32"/>
                        </w:rPr>
                        <w:t>.</w:t>
                      </w:r>
                    </w:p>
                    <w:p w:rsidR="00A72A96" w:rsidRPr="000478B8" w:rsidRDefault="00A72A96" w:rsidP="006F19C4"/>
                  </w:txbxContent>
                </v:textbox>
                <w10:wrap type="square"/>
              </v:shape>
            </w:pict>
          </w:r>
          <w:r w:rsidR="006F19C4" w:rsidRPr="00FA00EB">
            <w:rPr>
              <w:rFonts w:asciiTheme="minorHAnsi" w:hAnsiTheme="minorHAnsi"/>
              <w:noProof/>
              <w:sz w:val="22"/>
              <w:szCs w:val="22"/>
              <w:lang w:eastAsia="hr-HR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-399415</wp:posOffset>
                </wp:positionH>
                <wp:positionV relativeFrom="line">
                  <wp:posOffset>2281555</wp:posOffset>
                </wp:positionV>
                <wp:extent cx="5743702" cy="4562348"/>
                <wp:effectExtent l="285750" t="190500" r="276098" b="276352"/>
                <wp:wrapNone/>
                <wp:docPr id="2" name="Slika 2" descr="P4170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41700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clrChange>
                            <a:clrFrom>
                              <a:srgbClr val="EBE1E0"/>
                            </a:clrFrom>
                            <a:clrTo>
                              <a:srgbClr val="EBE1E0">
                                <a:alpha val="0"/>
                              </a:srgbClr>
                            </a:clrTo>
                          </a:clrChange>
                          <a:lum bright="32000" contrast="5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21600000">
                          <a:off x="0" y="0"/>
                          <a:ext cx="5743702" cy="45623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381000" dist="50800" dir="5400000" algn="ctr" rotWithShape="0">
                            <a:srgbClr val="000000">
                              <a:alpha val="24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/>
              <w:b/>
              <w:noProof/>
              <w:sz w:val="22"/>
              <w:szCs w:val="22"/>
              <w:lang w:eastAsia="hr-HR" w:bidi="ar-SA"/>
            </w:rPr>
            <w:pict>
              <v:shape id="_x0000_s1034" type="#_x0000_t202" style="position:absolute;left:0;text-align:left;margin-left:280.5pt;margin-top:.4pt;width:239.9pt;height:75.55pt;z-index:251662336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" filled="f" stroked="f">
                <v:textbox style="mso-fit-shape-to-text:t">
                  <w:txbxContent>
                    <w:p w:rsidR="00A72A96" w:rsidRPr="000478B8" w:rsidRDefault="00A72A96" w:rsidP="006F19C4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0478B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REPUBLIKA HRVATSKA</w:t>
                      </w:r>
                    </w:p>
                    <w:p w:rsidR="00A72A96" w:rsidRPr="000478B8" w:rsidRDefault="00A72A96" w:rsidP="006F19C4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0478B8">
                        <w:rPr>
                          <w:rFonts w:asciiTheme="minorHAnsi" w:hAnsiTheme="minorHAnsi"/>
                          <w:sz w:val="28"/>
                        </w:rPr>
                        <w:t>LIČKO-SENJSKA ŽUPANIJA</w:t>
                      </w:r>
                    </w:p>
                    <w:p w:rsidR="00A72A96" w:rsidRPr="000478B8" w:rsidRDefault="00A72A96" w:rsidP="006F19C4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0478B8">
                        <w:rPr>
                          <w:rFonts w:asciiTheme="minorHAnsi" w:hAnsiTheme="minorHAnsi"/>
                          <w:sz w:val="28"/>
                        </w:rPr>
                        <w:t>OSNOVNA ŠKOLA KRALJA TOMISLAVA</w:t>
                      </w:r>
                    </w:p>
                    <w:p w:rsidR="00A72A96" w:rsidRPr="000478B8" w:rsidRDefault="00A72A96" w:rsidP="006F19C4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  <w:r w:rsidRPr="000478B8">
                        <w:rPr>
                          <w:rFonts w:asciiTheme="minorHAnsi" w:hAnsiTheme="minorHAnsi"/>
                          <w:sz w:val="28"/>
                        </w:rPr>
                        <w:t>UDBINA</w:t>
                      </w:r>
                    </w:p>
                  </w:txbxContent>
                </v:textbox>
                <w10:wrap type="square"/>
              </v:shape>
            </w:pict>
          </w:r>
          <w:r w:rsidR="006F19C4" w:rsidRPr="00FA00EB">
            <w:rPr>
              <w:rFonts w:asciiTheme="minorHAnsi" w:hAnsiTheme="minorHAnsi"/>
              <w:b/>
              <w:sz w:val="22"/>
              <w:szCs w:val="22"/>
            </w:rPr>
            <w:br w:type="page"/>
          </w:r>
        </w:p>
      </w:sdtContent>
    </w:sdt>
    <w:sdt>
      <w:sdtPr>
        <w:rPr>
          <w:rFonts w:asciiTheme="minorHAnsi" w:eastAsia="Times New Roman" w:hAnsiTheme="minorHAnsi" w:cs="Times New Roman"/>
          <w:color w:val="auto"/>
          <w:sz w:val="24"/>
          <w:szCs w:val="22"/>
          <w:lang w:val="hr-HR" w:bidi="en-US"/>
        </w:rPr>
        <w:id w:val="13525280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44EED" w:rsidRDefault="00144EED" w:rsidP="000440E1">
          <w:pPr>
            <w:pStyle w:val="TOCNaslov"/>
            <w:jc w:val="center"/>
            <w:rPr>
              <w:rFonts w:asciiTheme="minorHAnsi" w:eastAsia="Times New Roman" w:hAnsiTheme="minorHAnsi" w:cs="Times New Roman"/>
              <w:color w:val="auto"/>
              <w:szCs w:val="22"/>
              <w:lang w:val="hr-HR" w:bidi="en-US"/>
            </w:rPr>
          </w:pPr>
        </w:p>
        <w:p w:rsidR="00144EED" w:rsidRDefault="00144EED" w:rsidP="000440E1">
          <w:pPr>
            <w:pStyle w:val="TOCNaslov"/>
            <w:jc w:val="center"/>
            <w:rPr>
              <w:rFonts w:asciiTheme="minorHAnsi" w:eastAsia="Times New Roman" w:hAnsiTheme="minorHAnsi" w:cs="Times New Roman"/>
              <w:color w:val="auto"/>
              <w:szCs w:val="22"/>
              <w:lang w:val="hr-HR" w:bidi="en-US"/>
            </w:rPr>
          </w:pPr>
        </w:p>
        <w:p w:rsidR="006F19C4" w:rsidRPr="0090018D" w:rsidRDefault="006F19C4" w:rsidP="000440E1">
          <w:pPr>
            <w:pStyle w:val="TOCNaslov"/>
            <w:jc w:val="center"/>
            <w:rPr>
              <w:rFonts w:asciiTheme="minorHAnsi" w:hAnsiTheme="minorHAnsi"/>
              <w:sz w:val="24"/>
              <w:szCs w:val="24"/>
            </w:rPr>
          </w:pPr>
          <w:proofErr w:type="spellStart"/>
          <w:r w:rsidRPr="0090018D">
            <w:rPr>
              <w:rFonts w:asciiTheme="minorHAnsi" w:hAnsiTheme="minorHAnsi"/>
              <w:sz w:val="24"/>
              <w:szCs w:val="24"/>
            </w:rPr>
            <w:t>Sadržaj</w:t>
          </w:r>
          <w:proofErr w:type="spellEnd"/>
        </w:p>
        <w:p w:rsidR="00144EED" w:rsidRDefault="00144EED" w:rsidP="00144EED">
          <w:pPr>
            <w:rPr>
              <w:lang w:val="en-US" w:bidi="ar-SA"/>
            </w:rPr>
          </w:pPr>
        </w:p>
        <w:p w:rsidR="00144EED" w:rsidRPr="00144EED" w:rsidRDefault="00144EED" w:rsidP="00144EED">
          <w:pPr>
            <w:rPr>
              <w:lang w:val="en-US" w:bidi="ar-SA"/>
            </w:rPr>
          </w:pPr>
        </w:p>
        <w:p w:rsidR="00A174F1" w:rsidRPr="00A174F1" w:rsidRDefault="00A174F1" w:rsidP="00A174F1">
          <w:pPr>
            <w:rPr>
              <w:lang w:val="en-US" w:bidi="ar-SA"/>
            </w:rPr>
          </w:pPr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r w:rsidRPr="001D5D03">
            <w:rPr>
              <w:rFonts w:asciiTheme="minorHAnsi" w:hAnsiTheme="minorHAnsi"/>
              <w:color w:val="000000" w:themeColor="text1"/>
              <w:sz w:val="22"/>
              <w:szCs w:val="22"/>
            </w:rPr>
            <w:fldChar w:fldCharType="begin"/>
          </w:r>
          <w:r w:rsidR="006F19C4" w:rsidRPr="00FA00EB">
            <w:rPr>
              <w:rFonts w:asciiTheme="minorHAnsi" w:hAnsiTheme="minorHAnsi"/>
              <w:color w:val="000000" w:themeColor="text1"/>
              <w:sz w:val="22"/>
              <w:szCs w:val="22"/>
            </w:rPr>
            <w:instrText xml:space="preserve"> TOC \o "1-3" \h \z \u </w:instrText>
          </w:r>
          <w:r w:rsidRPr="001D5D03">
            <w:rPr>
              <w:rFonts w:asciiTheme="minorHAnsi" w:hAnsiTheme="minorHAnsi"/>
              <w:color w:val="000000" w:themeColor="text1"/>
              <w:sz w:val="22"/>
              <w:szCs w:val="22"/>
            </w:rPr>
            <w:fldChar w:fldCharType="separate"/>
          </w:r>
          <w:hyperlink w:anchor="_Toc20809363" w:history="1">
            <w:r w:rsidR="00A72A96" w:rsidRPr="00550F82">
              <w:rPr>
                <w:rStyle w:val="Hiperveza"/>
                <w:noProof/>
              </w:rPr>
              <w:t>I. OSNOVNI PODACI O OSNOVNOJ ŠKOLI KRALJA TOMISLAVA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4" w:history="1">
            <w:r w:rsidR="00A72A96" w:rsidRPr="00550F82">
              <w:rPr>
                <w:rStyle w:val="Hiperveza"/>
                <w:noProof/>
              </w:rPr>
              <w:t>II. POSEBNOSTI ŠKOLE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5" w:history="1">
            <w:r w:rsidR="00A72A96" w:rsidRPr="00550F82">
              <w:rPr>
                <w:rStyle w:val="Hiperveza"/>
                <w:noProof/>
              </w:rPr>
              <w:t>III. KURIKULARNI SADRŽAJI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6" w:history="1">
            <w:r w:rsidR="00A72A96" w:rsidRPr="00550F82">
              <w:rPr>
                <w:rStyle w:val="Hiperveza"/>
                <w:noProof/>
              </w:rPr>
              <w:t>IV. PLAN IZRADE ŠKOLSKOG KURIKULUMA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7" w:history="1">
            <w:r w:rsidR="00A72A96" w:rsidRPr="00550F82">
              <w:rPr>
                <w:rStyle w:val="Hiperveza"/>
                <w:rFonts w:cs="HRSwiss721LightBT"/>
                <w:noProof/>
              </w:rPr>
              <w:t>V . DRUŠTVENO –HUMANISTIČKO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8" w:history="1">
            <w:r w:rsidR="00A72A96" w:rsidRPr="00550F82">
              <w:rPr>
                <w:rStyle w:val="Hiperveza"/>
                <w:rFonts w:cs="HRSwiss721LightBT"/>
                <w:noProof/>
              </w:rPr>
              <w:t>VI. JEZIČNO – KOMUNIKACIJSKO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69" w:history="1">
            <w:r w:rsidR="00A72A96" w:rsidRPr="00550F82">
              <w:rPr>
                <w:rStyle w:val="Hiperveza"/>
                <w:rFonts w:cs="HRSwiss721LightBT"/>
                <w:noProof/>
              </w:rPr>
              <w:t>VII. MATEMATIČKO – PRIRODOSLOVNO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0" w:history="1">
            <w:r w:rsidR="00A72A96" w:rsidRPr="00550F82">
              <w:rPr>
                <w:rStyle w:val="Hiperveza"/>
                <w:rFonts w:cs="HRSwiss721LightBT"/>
                <w:noProof/>
              </w:rPr>
              <w:t>VIII. TEHNIČKO – TEHNOLOGIJSKO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1" w:history="1">
            <w:r w:rsidR="00A72A96" w:rsidRPr="00550F82">
              <w:rPr>
                <w:rStyle w:val="Hiperveza"/>
                <w:rFonts w:cs="HRSwiss721LightBT"/>
                <w:noProof/>
              </w:rPr>
              <w:t>IX.TJELESNO – ZDRAVSTVENO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2" w:history="1">
            <w:r w:rsidR="00A72A96" w:rsidRPr="00550F82">
              <w:rPr>
                <w:rStyle w:val="Hiperveza"/>
                <w:rFonts w:cs="HRSwiss721LightBT"/>
                <w:noProof/>
              </w:rPr>
              <w:t>X. UMJETNIČKO PODRUČJE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3" w:history="1">
            <w:r w:rsidR="00A72A96" w:rsidRPr="00550F82">
              <w:rPr>
                <w:rStyle w:val="Hiperveza"/>
                <w:noProof/>
              </w:rPr>
              <w:t>XI. PROJEKTI ŠKOLE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4" w:history="1">
            <w:r w:rsidR="00A72A96" w:rsidRPr="00550F82">
              <w:rPr>
                <w:rStyle w:val="Hiperveza"/>
                <w:noProof/>
              </w:rPr>
              <w:t>XI.1.  UDBINA DANAS I JUČER, TURISTIČKI VODIČ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5" w:history="1">
            <w:r w:rsidR="00A72A96" w:rsidRPr="00550F82">
              <w:rPr>
                <w:rStyle w:val="Hiperveza"/>
                <w:noProof/>
              </w:rPr>
              <w:t>XI.2. ŠKOLA ZA AFRIKU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6" w:history="1">
            <w:r w:rsidR="00A72A96" w:rsidRPr="00550F82">
              <w:rPr>
                <w:rStyle w:val="Hiperveza"/>
                <w:noProof/>
              </w:rPr>
              <w:t>XII. DODATNA NASTAVA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7" w:history="1">
            <w:r w:rsidR="00A72A96" w:rsidRPr="00550F82">
              <w:rPr>
                <w:rStyle w:val="Hiperveza"/>
                <w:rFonts w:cs="Arial"/>
                <w:noProof/>
              </w:rPr>
              <w:t>XIII. DOPUNSKA NASTAVA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8" w:history="1">
            <w:r w:rsidR="00A72A96" w:rsidRPr="00550F82">
              <w:rPr>
                <w:rStyle w:val="Hiperveza"/>
                <w:noProof/>
              </w:rPr>
              <w:t>XIV. IZVANNASTAVNE AKTIVNOSTI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79" w:history="1">
            <w:r w:rsidR="00A72A96" w:rsidRPr="00550F82">
              <w:rPr>
                <w:rStyle w:val="Hiperveza"/>
                <w:noProof/>
              </w:rPr>
              <w:t xml:space="preserve">XIV.1. </w:t>
            </w:r>
            <w:r w:rsidR="00A72A96" w:rsidRPr="00550F82">
              <w:rPr>
                <w:rStyle w:val="Hiperveza"/>
                <w:rFonts w:cs="Arial"/>
                <w:noProof/>
              </w:rPr>
              <w:t>ESTETSKO UREĐENJE, LIKOVNA RADIONICA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0" w:history="1">
            <w:r w:rsidR="00A72A96" w:rsidRPr="00550F82">
              <w:rPr>
                <w:rStyle w:val="Hiperveza"/>
                <w:noProof/>
              </w:rPr>
              <w:t xml:space="preserve">XIV.2. </w:t>
            </w:r>
            <w:r w:rsidR="00A72A96" w:rsidRPr="00550F82">
              <w:rPr>
                <w:rStyle w:val="Hiperveza"/>
                <w:rFonts w:cs="Arial"/>
                <w:noProof/>
              </w:rPr>
              <w:t>DRAMSKA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1" w:history="1">
            <w:r w:rsidR="00A72A96" w:rsidRPr="00550F82">
              <w:rPr>
                <w:rStyle w:val="Hiperveza"/>
                <w:noProof/>
              </w:rPr>
              <w:t xml:space="preserve">XIV.3. </w:t>
            </w:r>
            <w:r w:rsidR="00A72A96" w:rsidRPr="00550F82">
              <w:rPr>
                <w:rStyle w:val="Hiperveza"/>
                <w:rFonts w:cs="Arial"/>
                <w:noProof/>
              </w:rPr>
              <w:t>DRAMSKO-RECITATORSKA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2" w:history="1">
            <w:r w:rsidR="00A72A96" w:rsidRPr="00550F82">
              <w:rPr>
                <w:rStyle w:val="Hiperveza"/>
                <w:noProof/>
              </w:rPr>
              <w:t>XIV.4. MLADI TEHNIČARI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3" w:history="1">
            <w:r w:rsidR="00A72A96" w:rsidRPr="00550F82">
              <w:rPr>
                <w:rStyle w:val="Hiperveza"/>
                <w:noProof/>
              </w:rPr>
              <w:t xml:space="preserve">XIV.5. </w:t>
            </w:r>
            <w:r w:rsidR="00A72A96" w:rsidRPr="00550F82">
              <w:rPr>
                <w:rStyle w:val="Hiperveza"/>
                <w:rFonts w:cs="Arial"/>
                <w:noProof/>
              </w:rPr>
              <w:t>MLADI INFORMATIČARI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4" w:history="1">
            <w:r w:rsidR="00A72A96" w:rsidRPr="00550F82">
              <w:rPr>
                <w:rStyle w:val="Hiperveza"/>
                <w:noProof/>
              </w:rPr>
              <w:t xml:space="preserve">XIV.6. </w:t>
            </w:r>
            <w:r w:rsidR="00A72A96" w:rsidRPr="00550F82">
              <w:rPr>
                <w:rStyle w:val="Hiperveza"/>
                <w:rFonts w:cs="Arial"/>
                <w:noProof/>
              </w:rPr>
              <w:t>DRAMSKA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5" w:history="1">
            <w:r w:rsidR="00A72A96" w:rsidRPr="00550F82">
              <w:rPr>
                <w:rStyle w:val="Hiperveza"/>
                <w:noProof/>
              </w:rPr>
              <w:t>XIV.7. LIKOVNO-LUTKARSKA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6" w:history="1">
            <w:r w:rsidR="00A72A96" w:rsidRPr="00550F82">
              <w:rPr>
                <w:rStyle w:val="Hiperveza"/>
                <w:noProof/>
              </w:rPr>
              <w:t>XIV.8. DRAMSKO-SCENSKA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7" w:history="1">
            <w:r w:rsidR="00A72A96" w:rsidRPr="00550F82">
              <w:rPr>
                <w:rStyle w:val="Hiperveza"/>
                <w:noProof/>
              </w:rPr>
              <w:t xml:space="preserve">XIV.9. </w:t>
            </w:r>
            <w:r w:rsidR="00A72A96" w:rsidRPr="00550F82">
              <w:rPr>
                <w:rStyle w:val="Hiperveza"/>
                <w:rFonts w:cs="Arial"/>
                <w:noProof/>
              </w:rPr>
              <w:t>LIKOVNA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8" w:history="1">
            <w:r w:rsidR="00A72A96" w:rsidRPr="00550F82">
              <w:rPr>
                <w:rStyle w:val="Hiperveza"/>
                <w:noProof/>
              </w:rPr>
              <w:t xml:space="preserve">XIV.10. </w:t>
            </w:r>
            <w:r w:rsidR="00A72A96" w:rsidRPr="00550F82">
              <w:rPr>
                <w:rStyle w:val="Hiperveza"/>
                <w:rFonts w:cs="Arial"/>
                <w:noProof/>
              </w:rPr>
              <w:t>PJEVAČKI ZBOR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89" w:history="1">
            <w:r w:rsidR="00A72A96" w:rsidRPr="00550F82">
              <w:rPr>
                <w:rStyle w:val="Hiperveza"/>
                <w:noProof/>
              </w:rPr>
              <w:t xml:space="preserve">XIV.11. </w:t>
            </w:r>
            <w:r w:rsidR="00A72A96" w:rsidRPr="00550F82">
              <w:rPr>
                <w:rStyle w:val="Hiperveza"/>
                <w:rFonts w:cs="Arial"/>
                <w:noProof/>
              </w:rPr>
              <w:t>IZVANNASTAVNA AKTIVNOST PŠ PODLAPAČA: LIKOVNA GRUPA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0" w:history="1">
            <w:r w:rsidR="00A72A96" w:rsidRPr="00550F82">
              <w:rPr>
                <w:rStyle w:val="Hiperveza"/>
                <w:noProof/>
              </w:rPr>
              <w:t xml:space="preserve">XIV.12. </w:t>
            </w:r>
            <w:r w:rsidR="00A72A96" w:rsidRPr="00550F82">
              <w:rPr>
                <w:rStyle w:val="Hiperveza"/>
                <w:rFonts w:cs="Arial"/>
                <w:noProof/>
              </w:rPr>
              <w:t>IZVANNASTAVNE AKTIVNOSTI IZ PRIRODE I BIOLOGIJE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A72A96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r w:rsidRPr="00A72A96">
            <w:rPr>
              <w:rStyle w:val="Hiperveza"/>
              <w:noProof/>
              <w:u w:val="none"/>
            </w:rPr>
            <w:lastRenderedPageBreak/>
            <w:t xml:space="preserve">     </w:t>
          </w:r>
          <w:hyperlink w:anchor="_Toc20809391" w:history="1">
            <w:r w:rsidRPr="00550F82">
              <w:rPr>
                <w:rStyle w:val="Hiperveza"/>
                <w:noProof/>
              </w:rPr>
              <w:t>XIV. 13. IZVANNASTAVNA AKTIVNOST IZ INFORMATIKE</w:t>
            </w:r>
            <w:r>
              <w:rPr>
                <w:noProof/>
                <w:webHidden/>
              </w:rPr>
              <w:tab/>
            </w:r>
            <w:r w:rsidR="001D5D03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_Toc20809391 \h </w:instrText>
            </w:r>
            <w:r w:rsidR="001D5D03">
              <w:rPr>
                <w:noProof/>
                <w:webHidden/>
              </w:rPr>
            </w:r>
            <w:r w:rsidR="001D5D0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D5D03"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2" w:history="1">
            <w:r w:rsidR="00A72A96" w:rsidRPr="00550F82">
              <w:rPr>
                <w:rStyle w:val="Hiperveza"/>
                <w:noProof/>
              </w:rPr>
              <w:t>XIV.14. MALI KNJIŽNIČARI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3" w:history="1">
            <w:r w:rsidR="00A72A96" w:rsidRPr="00550F82">
              <w:rPr>
                <w:rStyle w:val="Hiperveza"/>
                <w:noProof/>
              </w:rPr>
              <w:t>XIV.15. MALI MODELARI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4" w:history="1">
            <w:r w:rsidR="00A72A96" w:rsidRPr="00550F82">
              <w:rPr>
                <w:rStyle w:val="Hiperveza"/>
                <w:noProof/>
              </w:rPr>
              <w:t>XIV.16. NOGOMET, STOLNI TENIS I ODBOJKA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5" w:history="1">
            <w:r w:rsidR="00A72A96" w:rsidRPr="00550F82">
              <w:rPr>
                <w:rStyle w:val="Hiperveza"/>
                <w:noProof/>
              </w:rPr>
              <w:t>XIV.17. DRUŠTVO „PROSVJETA“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6" w:history="1">
            <w:r w:rsidR="00A72A96" w:rsidRPr="00550F82">
              <w:rPr>
                <w:rStyle w:val="Hiperveza"/>
                <w:noProof/>
              </w:rPr>
              <w:t>XIV.18. MALI ENGLEZI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7" w:history="1">
            <w:r w:rsidR="00A72A96" w:rsidRPr="00550F82">
              <w:rPr>
                <w:rStyle w:val="Hiperveza"/>
                <w:noProof/>
              </w:rPr>
              <w:t>XV. IZVANUČIONIČKA NASTAVA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8" w:history="1">
            <w:r w:rsidR="00A72A96" w:rsidRPr="00550F82">
              <w:rPr>
                <w:rStyle w:val="Hiperveza"/>
                <w:noProof/>
              </w:rPr>
              <w:t>XV.1. TERENSKA NASTAVA - ŠIBENIK I OKOLICA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399" w:history="1">
            <w:r w:rsidR="00A72A96" w:rsidRPr="00550F82">
              <w:rPr>
                <w:rStyle w:val="Hiperveza"/>
                <w:noProof/>
              </w:rPr>
              <w:t xml:space="preserve">XV.2. </w:t>
            </w:r>
            <w:r w:rsidR="00A72A96" w:rsidRPr="00550F82">
              <w:rPr>
                <w:rStyle w:val="Hiperveza"/>
                <w:rFonts w:cs="Arial"/>
                <w:noProof/>
              </w:rPr>
              <w:t>TERENSKA NASTAVA – OGULIN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0" w:history="1">
            <w:r w:rsidR="00A72A96" w:rsidRPr="00550F82">
              <w:rPr>
                <w:rStyle w:val="Hiperveza"/>
                <w:noProof/>
              </w:rPr>
              <w:t>XV.3. IZVANUČIONIČKA NASTAVA-ORIJENTACIJA U PROSTORU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1" w:history="1">
            <w:r w:rsidR="00A72A96" w:rsidRPr="00550F82">
              <w:rPr>
                <w:rStyle w:val="Hiperveza"/>
                <w:noProof/>
              </w:rPr>
              <w:t>XV.4. TERENSKI ISTRAŽIVAČKI RAD- VODE U ZAVIČAJU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2" w:history="1">
            <w:r w:rsidR="00A72A96" w:rsidRPr="00550F82">
              <w:rPr>
                <w:rStyle w:val="Hiperveza"/>
                <w:noProof/>
              </w:rPr>
              <w:t xml:space="preserve">XV.5. </w:t>
            </w:r>
            <w:r w:rsidR="00A72A96" w:rsidRPr="00550F82">
              <w:rPr>
                <w:rStyle w:val="Hiperveza"/>
                <w:noProof/>
                <w:kern w:val="32"/>
              </w:rPr>
              <w:t>TERENSKA NASTAVA: HRVATSKO PRIMORJE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3" w:history="1">
            <w:r w:rsidR="00A72A96" w:rsidRPr="00550F82">
              <w:rPr>
                <w:rStyle w:val="Hiperveza"/>
                <w:noProof/>
              </w:rPr>
              <w:t>XV.6. TERENSKA NASTAVA-PRAPOVIJEST NA PODRUČJU DANAŠNJE HRVATSKE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4" w:history="1">
            <w:r w:rsidR="00A72A96" w:rsidRPr="00550F82">
              <w:rPr>
                <w:rStyle w:val="Hiperveza"/>
                <w:noProof/>
              </w:rPr>
              <w:t>XV.7. TERENSKA NASTAVA: POSJET VUKOVARU- GRAD HEROJ I GRAD HEROJA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5" w:history="1">
            <w:r w:rsidR="00A72A96" w:rsidRPr="00550F82">
              <w:rPr>
                <w:rStyle w:val="Hiperveza"/>
                <w:noProof/>
              </w:rPr>
              <w:t>XV.8. TERENSKA NASTAVA: HNK SPLIT I GRADSKO KAZALIŠTE MLADIH SPLIT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6" w:history="1">
            <w:r w:rsidR="00A72A96" w:rsidRPr="00550F82">
              <w:rPr>
                <w:rStyle w:val="Hiperveza"/>
                <w:rFonts w:cs="Arial"/>
                <w:noProof/>
              </w:rPr>
              <w:t>XVI. PLAN I PROGRAM RADA STRUČNO-PEDAGOŠKE SLUŽBE ŠKOLE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7" w:history="1">
            <w:r w:rsidR="00A72A96" w:rsidRPr="00550F82">
              <w:rPr>
                <w:rStyle w:val="Hiperveza"/>
                <w:noProof/>
              </w:rPr>
              <w:t xml:space="preserve">XVI.1. </w:t>
            </w:r>
            <w:r w:rsidR="00A72A96" w:rsidRPr="00550F82">
              <w:rPr>
                <w:rStyle w:val="Hiperveza"/>
                <w:rFonts w:cs="Arial"/>
                <w:noProof/>
              </w:rPr>
              <w:t>PROGRAM PREVENTIVNIH AKTIVNOSTI ZA SPREČAVANJE NASILJA NAD DJECOM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8" w:history="1">
            <w:r w:rsidR="00A72A96" w:rsidRPr="00550F82">
              <w:rPr>
                <w:rStyle w:val="Hiperveza"/>
                <w:noProof/>
              </w:rPr>
              <w:t xml:space="preserve">XVI.2. </w:t>
            </w:r>
            <w:r w:rsidR="00A72A96" w:rsidRPr="00550F82">
              <w:rPr>
                <w:rStyle w:val="Hiperveza"/>
                <w:rFonts w:cs="Arial"/>
                <w:noProof/>
              </w:rPr>
              <w:t>PROGRAM PREVENTIVNIH AKTIVNOSTI ZA SUZBIJANJE ZLOUPORABE SREDSTAVA OVISNOSTI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09" w:history="1">
            <w:r w:rsidR="00A72A96" w:rsidRPr="00550F82">
              <w:rPr>
                <w:rStyle w:val="Hiperveza"/>
                <w:noProof/>
              </w:rPr>
              <w:t xml:space="preserve">XVI.3. </w:t>
            </w:r>
            <w:r w:rsidR="00A72A96" w:rsidRPr="00550F82">
              <w:rPr>
                <w:rStyle w:val="Hiperveza"/>
                <w:rFonts w:cs="Arial"/>
                <w:noProof/>
              </w:rPr>
              <w:t>PROGRAM PREVENTIVNIH AKTIVNOSTI MINISTARSTVA UNUTARNJIH POSLOVA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2A96" w:rsidRDefault="001D5D03">
          <w:pPr>
            <w:pStyle w:val="Sadraj2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 w:bidi="ar-SA"/>
            </w:rPr>
          </w:pPr>
          <w:hyperlink w:anchor="_Toc20809410" w:history="1">
            <w:r w:rsidR="00A72A96" w:rsidRPr="00550F82">
              <w:rPr>
                <w:rStyle w:val="Hiperveza"/>
                <w:noProof/>
              </w:rPr>
              <w:t xml:space="preserve">XVI.4. </w:t>
            </w:r>
            <w:r w:rsidR="00A72A96" w:rsidRPr="00550F82">
              <w:rPr>
                <w:rStyle w:val="Hiperveza"/>
                <w:rFonts w:cs="Arial"/>
                <w:noProof/>
              </w:rPr>
              <w:t>PROFESIONALNA ORIJENTACIJA</w:t>
            </w:r>
            <w:r w:rsidR="00A72A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72A96">
              <w:rPr>
                <w:noProof/>
                <w:webHidden/>
              </w:rPr>
              <w:instrText xml:space="preserve"> PAGEREF _Toc20809410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2A96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19C4" w:rsidRPr="00FA00EB" w:rsidRDefault="001D5D03" w:rsidP="006F19C4">
          <w:pPr>
            <w:jc w:val="both"/>
            <w:rPr>
              <w:rFonts w:asciiTheme="minorHAnsi" w:hAnsiTheme="minorHAnsi"/>
              <w:sz w:val="22"/>
              <w:szCs w:val="22"/>
            </w:rPr>
          </w:pPr>
          <w:r w:rsidRPr="00FA00EB">
            <w:rPr>
              <w:rFonts w:asciiTheme="minorHAnsi" w:hAnsiTheme="minorHAnsi"/>
              <w:b/>
              <w:bCs/>
              <w:noProof/>
              <w:color w:val="000000" w:themeColor="text1"/>
              <w:sz w:val="22"/>
              <w:szCs w:val="22"/>
            </w:rPr>
            <w:fldChar w:fldCharType="end"/>
          </w:r>
        </w:p>
      </w:sdtContent>
    </w:sdt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A72A96">
      <w:pPr>
        <w:pStyle w:val="Uvuenotijeloteksta"/>
        <w:spacing w:line="360" w:lineRule="auto"/>
        <w:ind w:firstLine="0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73127" w:rsidRDefault="00073127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FA00EB" w:rsidRDefault="006F19C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Na temelju članka 28. Zakona o odgoju i </w:t>
      </w:r>
      <w:r w:rsidRPr="00006D6A">
        <w:rPr>
          <w:rFonts w:asciiTheme="minorHAnsi" w:hAnsiTheme="minorHAnsi"/>
          <w:i/>
          <w:sz w:val="22"/>
          <w:szCs w:val="22"/>
        </w:rPr>
        <w:t xml:space="preserve">obrazovanju u osnovnoj i srednjoj školi i članaka 86. i 161.  Statuta OŠ Kralja Tomislava,  </w:t>
      </w:r>
      <w:r w:rsidR="00144EED" w:rsidRPr="00006D6A">
        <w:rPr>
          <w:rFonts w:asciiTheme="minorHAnsi" w:hAnsiTheme="minorHAnsi"/>
          <w:i/>
          <w:sz w:val="22"/>
          <w:szCs w:val="22"/>
        </w:rPr>
        <w:t xml:space="preserve">na sjednici održanoj </w:t>
      </w:r>
      <w:r w:rsidR="00825072" w:rsidRPr="00006D6A">
        <w:rPr>
          <w:rFonts w:asciiTheme="minorHAnsi" w:hAnsiTheme="minorHAnsi"/>
          <w:i/>
          <w:sz w:val="22"/>
          <w:szCs w:val="22"/>
        </w:rPr>
        <w:t>26</w:t>
      </w:r>
      <w:r w:rsidR="006B7955" w:rsidRPr="00006D6A">
        <w:rPr>
          <w:rFonts w:asciiTheme="minorHAnsi" w:hAnsiTheme="minorHAnsi"/>
          <w:i/>
          <w:sz w:val="22"/>
          <w:szCs w:val="22"/>
        </w:rPr>
        <w:t>.09.2019</w:t>
      </w:r>
      <w:r w:rsidRPr="00006D6A">
        <w:rPr>
          <w:rFonts w:asciiTheme="minorHAnsi" w:hAnsiTheme="minorHAnsi"/>
          <w:i/>
          <w:sz w:val="22"/>
          <w:szCs w:val="22"/>
        </w:rPr>
        <w:t>.</w:t>
      </w:r>
      <w:r w:rsidRPr="00FA00EB">
        <w:rPr>
          <w:rFonts w:asciiTheme="minorHAnsi" w:hAnsiTheme="minorHAnsi"/>
          <w:i/>
          <w:sz w:val="22"/>
          <w:szCs w:val="22"/>
        </w:rPr>
        <w:t xml:space="preserve"> godine, a uz prethodno mišljenje  Učiteljskog vijeća  i Vijeća roditelja,  Školski odbor donosi: </w:t>
      </w:r>
    </w:p>
    <w:p w:rsidR="006F19C4" w:rsidRDefault="006F19C4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144EED" w:rsidRPr="00FA00EB" w:rsidRDefault="00144EED" w:rsidP="006F19C4">
      <w:pPr>
        <w:pStyle w:val="Uvuenotijeloteksta"/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3C3498" w:rsidRPr="00FA00EB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6F19C4" w:rsidRPr="00FA00EB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b/>
          <w:i/>
          <w:sz w:val="22"/>
          <w:szCs w:val="22"/>
        </w:rPr>
        <w:t xml:space="preserve">ŠKOLSKI </w:t>
      </w:r>
      <w:r w:rsidR="006F19C4" w:rsidRPr="00FA00EB">
        <w:rPr>
          <w:rFonts w:asciiTheme="minorHAnsi" w:hAnsiTheme="minorHAnsi"/>
          <w:b/>
          <w:i/>
          <w:sz w:val="22"/>
          <w:szCs w:val="22"/>
        </w:rPr>
        <w:t xml:space="preserve">KURIKULUM </w:t>
      </w:r>
      <w:r w:rsidR="006B7955">
        <w:rPr>
          <w:rFonts w:asciiTheme="minorHAnsi" w:hAnsiTheme="minorHAnsi"/>
          <w:i/>
          <w:sz w:val="22"/>
          <w:szCs w:val="22"/>
        </w:rPr>
        <w:t xml:space="preserve"> za školsku godinu 2019./2020</w:t>
      </w:r>
      <w:r w:rsidR="006F19C4" w:rsidRPr="00FA00EB">
        <w:rPr>
          <w:rFonts w:asciiTheme="minorHAnsi" w:hAnsiTheme="minorHAnsi"/>
          <w:i/>
          <w:sz w:val="22"/>
          <w:szCs w:val="22"/>
        </w:rPr>
        <w:t>. godinu.</w:t>
      </w:r>
    </w:p>
    <w:p w:rsidR="003C3498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Pr="00FA00EB" w:rsidRDefault="00144EED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3C3498" w:rsidRPr="00FA00EB" w:rsidRDefault="003C3498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FA00EB" w:rsidRDefault="006F19C4" w:rsidP="006F19C4">
      <w:pPr>
        <w:spacing w:line="360" w:lineRule="auto"/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 Predsjednik Školskog odbora:                                               Ravnatelj:</w:t>
      </w:r>
    </w:p>
    <w:p w:rsidR="006F19C4" w:rsidRPr="00FA00EB" w:rsidRDefault="004F3F4B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  <w:r w:rsidRPr="00FA00EB">
        <w:rPr>
          <w:rFonts w:asciiTheme="minorHAnsi" w:hAnsiTheme="minorHAnsi"/>
          <w:i/>
          <w:sz w:val="22"/>
          <w:szCs w:val="22"/>
        </w:rPr>
        <w:t xml:space="preserve">      Nikolina Hećimović</w:t>
      </w:r>
      <w:r w:rsidR="006F19C4" w:rsidRPr="00FA00EB">
        <w:rPr>
          <w:rFonts w:asciiTheme="minorHAnsi" w:hAnsiTheme="minorHAnsi"/>
          <w:i/>
          <w:sz w:val="22"/>
          <w:szCs w:val="22"/>
        </w:rPr>
        <w:tab/>
      </w:r>
      <w:r w:rsidR="006F19C4" w:rsidRPr="00FA00EB">
        <w:rPr>
          <w:rFonts w:asciiTheme="minorHAnsi" w:hAnsiTheme="minorHAnsi"/>
          <w:i/>
          <w:sz w:val="22"/>
          <w:szCs w:val="22"/>
        </w:rPr>
        <w:tab/>
      </w:r>
      <w:r w:rsidR="006F19C4" w:rsidRPr="00FA00EB">
        <w:rPr>
          <w:rFonts w:asciiTheme="minorHAnsi" w:hAnsiTheme="minorHAnsi"/>
          <w:i/>
          <w:sz w:val="22"/>
          <w:szCs w:val="22"/>
        </w:rPr>
        <w:tab/>
      </w:r>
      <w:r w:rsidR="006F19C4" w:rsidRPr="00FA00EB">
        <w:rPr>
          <w:rFonts w:asciiTheme="minorHAnsi" w:hAnsiTheme="minorHAnsi"/>
          <w:i/>
          <w:sz w:val="22"/>
          <w:szCs w:val="22"/>
        </w:rPr>
        <w:tab/>
        <w:t xml:space="preserve">        MIRKO DRAGIČEVIĆ</w:t>
      </w:r>
    </w:p>
    <w:p w:rsidR="006F19C4" w:rsidRPr="00FA00EB" w:rsidRDefault="006F19C4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6F19C4" w:rsidRDefault="006F19C4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5800DF">
      <w:pPr>
        <w:jc w:val="both"/>
        <w:rPr>
          <w:rFonts w:asciiTheme="minorHAnsi" w:hAnsiTheme="minorHAnsi"/>
          <w:i/>
          <w:sz w:val="22"/>
          <w:szCs w:val="22"/>
        </w:rPr>
      </w:pPr>
    </w:p>
    <w:p w:rsidR="005800DF" w:rsidRDefault="005800DF" w:rsidP="005800DF">
      <w:pPr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144EED" w:rsidRDefault="00144EED" w:rsidP="006F19C4">
      <w:pPr>
        <w:ind w:firstLine="567"/>
        <w:jc w:val="both"/>
        <w:rPr>
          <w:rFonts w:asciiTheme="minorHAnsi" w:hAnsiTheme="minorHAnsi"/>
          <w:i/>
          <w:sz w:val="22"/>
          <w:szCs w:val="22"/>
        </w:rPr>
      </w:pPr>
    </w:p>
    <w:p w:rsidR="006F19C4" w:rsidRPr="00FA00EB" w:rsidRDefault="006F19C4" w:rsidP="006F19C4">
      <w:pPr>
        <w:pStyle w:val="Naslov1"/>
        <w:rPr>
          <w:szCs w:val="22"/>
        </w:rPr>
      </w:pPr>
      <w:bookmarkStart w:id="0" w:name="_Toc20809363"/>
      <w:r w:rsidRPr="00FA00EB">
        <w:rPr>
          <w:szCs w:val="22"/>
        </w:rPr>
        <w:lastRenderedPageBreak/>
        <w:t>I. OSNOVNI PODACI O OSNOVNOJ ŠKOLI KRALJA TOMISLAVA</w:t>
      </w:r>
      <w:bookmarkEnd w:id="0"/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OSNOVNA ŠKOLA:  KRALJA TOMISLAVA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ADRESA: (mjesto, ulica, broj) UDBINA, KATEDRALSKA 5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I NAZIV POŠTE: 53 234 UDBINA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TELEFONA: 053 778 111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>BROJ FAXA: 053 778 600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b/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>ŽUPANIJA: LIČKO-SENJSKA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  <w:u w:val="single"/>
        </w:rPr>
      </w:pPr>
      <w:r w:rsidRPr="00FA00EB">
        <w:rPr>
          <w:color w:val="2F5496" w:themeColor="accent5" w:themeShade="BF"/>
          <w:sz w:val="22"/>
          <w:szCs w:val="22"/>
        </w:rPr>
        <w:t xml:space="preserve">web: </w:t>
      </w:r>
      <w:proofErr w:type="spellStart"/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www.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os</w:t>
      </w:r>
      <w:proofErr w:type="spellEnd"/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kralja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tomislava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-</w:t>
      </w:r>
      <w:r w:rsidRPr="00FA00EB">
        <w:rPr>
          <w:rStyle w:val="HTML-navod"/>
          <w:rFonts w:asciiTheme="minorHAnsi" w:hAnsiTheme="minorHAnsi" w:cs="Arial"/>
          <w:bCs/>
          <w:color w:val="2F5496" w:themeColor="accent5" w:themeShade="BF"/>
          <w:sz w:val="22"/>
          <w:szCs w:val="22"/>
        </w:rPr>
        <w:t>udbina</w:t>
      </w:r>
      <w:r w:rsidRPr="00FA00EB">
        <w:rPr>
          <w:rStyle w:val="HTML-navod"/>
          <w:rFonts w:asciiTheme="minorHAnsi" w:hAnsiTheme="minorHAnsi" w:cs="Arial"/>
          <w:color w:val="2F5496" w:themeColor="accent5" w:themeShade="BF"/>
          <w:sz w:val="22"/>
          <w:szCs w:val="22"/>
        </w:rPr>
        <w:t>.skole.hr</w:t>
      </w:r>
    </w:p>
    <w:p w:rsidR="006F19C4" w:rsidRPr="00FA00EB" w:rsidRDefault="006F19C4" w:rsidP="00794E13">
      <w:pPr>
        <w:pStyle w:val="Naglaencitat"/>
        <w:pBdr>
          <w:top w:val="single" w:sz="4" w:space="12" w:color="5B9BD5" w:themeColor="accent1"/>
        </w:pBdr>
        <w:rPr>
          <w:color w:val="2F5496" w:themeColor="accent5" w:themeShade="BF"/>
          <w:sz w:val="22"/>
          <w:szCs w:val="22"/>
        </w:rPr>
      </w:pPr>
      <w:r w:rsidRPr="00FA00EB">
        <w:rPr>
          <w:color w:val="2F5496" w:themeColor="accent5" w:themeShade="BF"/>
          <w:sz w:val="22"/>
          <w:szCs w:val="22"/>
        </w:rPr>
        <w:t xml:space="preserve">mail: </w:t>
      </w:r>
      <w:hyperlink r:id="rId10" w:history="1"/>
      <w:r w:rsidRPr="00FA00EB">
        <w:rPr>
          <w:color w:val="2F5496" w:themeColor="accent5" w:themeShade="BF"/>
          <w:sz w:val="22"/>
          <w:szCs w:val="22"/>
        </w:rPr>
        <w:t xml:space="preserve"> os.kralja-tomislava@gs.htnet.hr</w:t>
      </w: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BROJ UČENIKA: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ab/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I.- IV.:    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CD11E3">
        <w:rPr>
          <w:rFonts w:asciiTheme="minorHAnsi" w:hAnsiTheme="minorHAnsi"/>
          <w:b/>
          <w:color w:val="000000" w:themeColor="text1"/>
          <w:sz w:val="22"/>
          <w:szCs w:val="22"/>
        </w:rPr>
        <w:t>40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</w:t>
      </w:r>
      <w:r w:rsidR="00546399" w:rsidRPr="00FA00EB">
        <w:rPr>
          <w:rFonts w:asciiTheme="minorHAnsi" w:hAnsiTheme="minorHAnsi"/>
          <w:b/>
          <w:sz w:val="22"/>
          <w:szCs w:val="22"/>
        </w:rPr>
        <w:t>5</w:t>
      </w: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V.- VIII.: 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FA00EB">
        <w:rPr>
          <w:rFonts w:asciiTheme="minorHAnsi" w:hAnsiTheme="minorHAnsi"/>
          <w:b/>
          <w:sz w:val="22"/>
          <w:szCs w:val="22"/>
        </w:rPr>
        <w:tab/>
      </w:r>
      <w:r w:rsidR="00CD11E3">
        <w:rPr>
          <w:rFonts w:asciiTheme="minorHAnsi" w:hAnsiTheme="minorHAnsi"/>
          <w:b/>
          <w:sz w:val="22"/>
          <w:szCs w:val="22"/>
        </w:rPr>
        <w:t>34</w:t>
      </w:r>
      <w:r w:rsidRPr="00FA00EB">
        <w:rPr>
          <w:rFonts w:asciiTheme="minorHAnsi" w:hAnsiTheme="minorHAnsi"/>
          <w:b/>
          <w:sz w:val="22"/>
          <w:szCs w:val="22"/>
        </w:rPr>
        <w:tab/>
        <w:t xml:space="preserve">                             BR. RAZ. ODJ.:              4</w:t>
      </w:r>
      <w:r w:rsidRPr="00FA00EB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i/>
          <w:sz w:val="22"/>
          <w:szCs w:val="22"/>
        </w:rPr>
      </w:pPr>
    </w:p>
    <w:p w:rsidR="006F19C4" w:rsidRPr="006B7955" w:rsidRDefault="00A174F1" w:rsidP="006F19C4">
      <w:pPr>
        <w:rPr>
          <w:rFonts w:asciiTheme="minorHAnsi" w:hAnsiTheme="minorHAnsi"/>
          <w:i/>
          <w:sz w:val="22"/>
          <w:szCs w:val="22"/>
          <w:u w:val="single"/>
        </w:rPr>
      </w:pPr>
      <w:r>
        <w:rPr>
          <w:rFonts w:asciiTheme="minorHAnsi" w:hAnsiTheme="minorHAnsi"/>
          <w:i/>
          <w:sz w:val="22"/>
          <w:szCs w:val="22"/>
        </w:rPr>
        <w:t>UKUPNO UČENIKA: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CD11E3" w:rsidRPr="006B7955">
        <w:rPr>
          <w:rFonts w:asciiTheme="minorHAnsi" w:hAnsiTheme="minorHAnsi"/>
          <w:i/>
          <w:sz w:val="22"/>
          <w:szCs w:val="22"/>
        </w:rPr>
        <w:t>74</w:t>
      </w:r>
      <w:r w:rsidR="006F19C4" w:rsidRPr="006B7955">
        <w:rPr>
          <w:rFonts w:asciiTheme="minorHAnsi" w:hAnsiTheme="minorHAnsi"/>
          <w:i/>
          <w:sz w:val="22"/>
          <w:szCs w:val="22"/>
        </w:rPr>
        <w:t xml:space="preserve"> 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 </w:t>
      </w:r>
      <w:r>
        <w:rPr>
          <w:rFonts w:asciiTheme="minorHAnsi" w:hAnsiTheme="minorHAnsi"/>
          <w:i/>
          <w:sz w:val="22"/>
          <w:szCs w:val="22"/>
        </w:rPr>
        <w:t xml:space="preserve">          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  </w:t>
      </w:r>
      <w:r>
        <w:rPr>
          <w:rFonts w:asciiTheme="minorHAnsi" w:hAnsiTheme="minorHAnsi"/>
          <w:i/>
          <w:sz w:val="22"/>
          <w:szCs w:val="22"/>
        </w:rPr>
        <w:t xml:space="preserve">       UKUPNO RAZREDNIH ODJELA:</w:t>
      </w:r>
      <w:r w:rsidR="006F19C4" w:rsidRPr="00FA00EB">
        <w:rPr>
          <w:rFonts w:asciiTheme="minorHAnsi" w:hAnsiTheme="minorHAnsi"/>
          <w:i/>
          <w:sz w:val="22"/>
          <w:szCs w:val="22"/>
        </w:rPr>
        <w:t xml:space="preserve"> </w:t>
      </w:r>
      <w:r w:rsidR="00546399" w:rsidRPr="006B7955">
        <w:rPr>
          <w:rFonts w:asciiTheme="minorHAnsi" w:hAnsiTheme="minorHAnsi"/>
          <w:i/>
          <w:sz w:val="22"/>
          <w:szCs w:val="22"/>
        </w:rPr>
        <w:t>9</w:t>
      </w:r>
      <w:r w:rsidR="006F19C4" w:rsidRPr="006B7955">
        <w:rPr>
          <w:rFonts w:asciiTheme="minorHAnsi" w:hAnsiTheme="minorHAnsi"/>
          <w:i/>
          <w:sz w:val="22"/>
          <w:szCs w:val="22"/>
        </w:rPr>
        <w:t xml:space="preserve"> 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BROJ  RADNIKA :     </w:t>
      </w:r>
    </w:p>
    <w:p w:rsidR="006F19C4" w:rsidRPr="006B7955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          </w:t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a) učitelja razredne nastave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</w:t>
      </w:r>
      <w:r w:rsidR="005A2B93" w:rsidRPr="006B7955">
        <w:rPr>
          <w:rFonts w:asciiTheme="minorHAnsi" w:hAnsiTheme="minorHAnsi"/>
          <w:sz w:val="22"/>
          <w:szCs w:val="22"/>
        </w:rPr>
        <w:t>5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b) učitelja predmetne nastave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</w:t>
      </w:r>
      <w:r w:rsidR="00A174F1" w:rsidRPr="006B7955">
        <w:rPr>
          <w:rFonts w:asciiTheme="minorHAnsi" w:hAnsiTheme="minorHAnsi"/>
          <w:sz w:val="22"/>
          <w:szCs w:val="22"/>
        </w:rPr>
        <w:t xml:space="preserve">               </w:t>
      </w:r>
      <w:r w:rsidRPr="006B7955">
        <w:rPr>
          <w:rFonts w:asciiTheme="minorHAnsi" w:hAnsiTheme="minorHAnsi"/>
          <w:sz w:val="22"/>
          <w:szCs w:val="22"/>
        </w:rPr>
        <w:t xml:space="preserve"> </w:t>
      </w:r>
      <w:r w:rsidR="0075643F" w:rsidRPr="006B7955">
        <w:rPr>
          <w:rFonts w:asciiTheme="minorHAnsi" w:hAnsiTheme="minorHAnsi"/>
          <w:sz w:val="22"/>
          <w:szCs w:val="22"/>
        </w:rPr>
        <w:t>19</w:t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c) stručnih suradnika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2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</w:p>
    <w:p w:rsidR="006F19C4" w:rsidRPr="006B7955" w:rsidRDefault="006F19C4" w:rsidP="006F19C4">
      <w:pPr>
        <w:ind w:left="708" w:firstLine="708"/>
        <w:rPr>
          <w:rFonts w:asciiTheme="minorHAnsi" w:hAnsiTheme="minorHAnsi"/>
          <w:sz w:val="22"/>
          <w:szCs w:val="22"/>
        </w:rPr>
      </w:pPr>
      <w:r w:rsidRPr="006B7955">
        <w:rPr>
          <w:rFonts w:asciiTheme="minorHAnsi" w:hAnsiTheme="minorHAnsi"/>
          <w:sz w:val="22"/>
          <w:szCs w:val="22"/>
        </w:rPr>
        <w:t xml:space="preserve">d) ostalih djelatnika  </w:t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</w:r>
      <w:r w:rsidRPr="006B7955">
        <w:rPr>
          <w:rFonts w:asciiTheme="minorHAnsi" w:hAnsiTheme="minorHAnsi"/>
          <w:sz w:val="22"/>
          <w:szCs w:val="22"/>
        </w:rPr>
        <w:tab/>
        <w:t xml:space="preserve">     7</w:t>
      </w: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</w:p>
    <w:p w:rsidR="00FA00EB" w:rsidRDefault="00FA00EB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144EED" w:rsidRDefault="00144EED" w:rsidP="006F19C4">
      <w:pPr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RAVNATELJ  ŠKOLE: </w:t>
      </w:r>
      <w:r w:rsidRPr="00FA00EB">
        <w:rPr>
          <w:rFonts w:asciiTheme="minorHAnsi" w:hAnsiTheme="minorHAnsi"/>
          <w:b/>
          <w:i/>
          <w:sz w:val="22"/>
          <w:szCs w:val="22"/>
        </w:rPr>
        <w:t>MIRKO DRAGIČEVIĆ</w:t>
      </w: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4A3B06">
      <w:pPr>
        <w:pStyle w:val="Naslov1"/>
        <w:rPr>
          <w:szCs w:val="22"/>
        </w:rPr>
      </w:pPr>
      <w:bookmarkStart w:id="1" w:name="_Toc20809364"/>
      <w:r w:rsidRPr="00FA00EB">
        <w:rPr>
          <w:szCs w:val="22"/>
        </w:rPr>
        <w:lastRenderedPageBreak/>
        <w:t>II. POSEBNOSTI ŠKOLE</w:t>
      </w:r>
      <w:bookmarkEnd w:id="1"/>
    </w:p>
    <w:p w:rsidR="006F19C4" w:rsidRPr="00FA00EB" w:rsidRDefault="006F19C4" w:rsidP="00FB1C8D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Škola radi na tome da razvija i potiče izvrsnost u svim segmentima odgojno obrazovnog sustava, ali i izvan toga. Razvijamo povezanost učenika i škole, ali i suradnju  roditelja sa školom . Tendencija je odgojiti i obrazovati učenike te ih osposobljavati za odgovornosti u životu, u sadašnjosti i budućnosti. Razvijamo u učeniku osjećaj poštivanja osnovnih ljudskih i životnih vrijednosti, vrijednosti rada, samostalnosti i spremnosti na pomaganje i suradnju, na zajedništvo i tol</w:t>
      </w:r>
      <w:r w:rsidR="00FB1C8D" w:rsidRPr="00FA00EB">
        <w:rPr>
          <w:rFonts w:asciiTheme="minorHAnsi" w:hAnsiTheme="minorHAnsi"/>
          <w:sz w:val="22"/>
          <w:szCs w:val="22"/>
        </w:rPr>
        <w:t>eranciju. Poštujemo različitost</w:t>
      </w:r>
      <w:r w:rsidRPr="00FA00EB">
        <w:rPr>
          <w:rFonts w:asciiTheme="minorHAnsi" w:hAnsiTheme="minorHAnsi"/>
          <w:sz w:val="22"/>
          <w:szCs w:val="22"/>
        </w:rPr>
        <w:t>,tražimo izvrsnost u svakom  učeniku te omogućavamo  da uče i budu uspješni uz poučavanje vrijednosti dostojnih čovjeka. Škola se nalazi na području posebne državne skrbi, I u takvoj sredini gdje je mnogim učenicima jedini izvor znanja i informacija.</w:t>
      </w: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>CILJ:</w:t>
      </w:r>
    </w:p>
    <w:p w:rsidR="00FB1C8D" w:rsidRPr="00FA00EB" w:rsidRDefault="006F19C4" w:rsidP="00FB1C8D">
      <w:pPr>
        <w:tabs>
          <w:tab w:val="left" w:pos="900"/>
        </w:tabs>
        <w:spacing w:line="360" w:lineRule="auto"/>
        <w:ind w:firstLine="902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Sretni i zadovoljni učenici, osposobljeni da primjenjuju stečena znanja. </w:t>
      </w:r>
      <w:r w:rsidR="00FB1C8D" w:rsidRPr="00FA00EB">
        <w:rPr>
          <w:rFonts w:asciiTheme="minorHAnsi" w:hAnsiTheme="minorHAnsi"/>
          <w:sz w:val="22"/>
          <w:szCs w:val="22"/>
        </w:rPr>
        <w:t>Planiranim aktivnostima, programima i projektima težimo unaprijediti rad škole koji je usmjeren na učenika i njegov razvoj, stručnu sposobnost, samostalnost i odgovornost učitelja te uz potporu uže i šire društvene zajednice doprinijeti izgradnji učinkovitog i kvalitetnog obrazovnog sustava.</w:t>
      </w:r>
    </w:p>
    <w:p w:rsidR="006F19C4" w:rsidRPr="00FA00EB" w:rsidRDefault="006F19C4" w:rsidP="006F19C4">
      <w:pPr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A00EB">
        <w:rPr>
          <w:rFonts w:asciiTheme="minorHAnsi" w:hAnsiTheme="minorHAnsi"/>
          <w:b/>
          <w:sz w:val="22"/>
          <w:szCs w:val="22"/>
        </w:rPr>
        <w:t xml:space="preserve">STRATEGIJA: </w:t>
      </w:r>
    </w:p>
    <w:p w:rsidR="006F19C4" w:rsidRPr="00FA00EB" w:rsidRDefault="006F19C4" w:rsidP="00FB1C8D">
      <w:pPr>
        <w:spacing w:line="360" w:lineRule="auto"/>
        <w:ind w:firstLine="708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Odabir i primjena nastavnih i izvannastavnih  načela, metoda djelatnosti koje će kod svakog učenika rezultirati razvojno i poticajno na svim područjima osobnosti.</w:t>
      </w:r>
    </w:p>
    <w:p w:rsidR="006F19C4" w:rsidRPr="00FA00EB" w:rsidRDefault="006F19C4" w:rsidP="00FB1C8D">
      <w:pPr>
        <w:spacing w:line="360" w:lineRule="auto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Naša škola će razvijati vrednote međusobne tolerancije i  poštivanja, odgovornosti u timskom radu kao  i drugih pozitivnih vrijednosti.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4A3B06" w:rsidRPr="00FA00EB" w:rsidRDefault="006F19C4" w:rsidP="00FB1C8D">
      <w:pPr>
        <w:overflowPunct w:val="0"/>
        <w:autoSpaceDE w:val="0"/>
        <w:autoSpaceDN w:val="0"/>
        <w:ind w:left="720" w:right="850"/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pacing w:val="-3"/>
          <w:sz w:val="22"/>
          <w:szCs w:val="22"/>
        </w:rPr>
        <w:t>                                </w:t>
      </w:r>
      <w:r w:rsidR="00FB1C8D" w:rsidRPr="00FA00EB">
        <w:rPr>
          <w:rFonts w:asciiTheme="minorHAnsi" w:hAnsiTheme="minorHAnsi"/>
          <w:spacing w:val="-3"/>
          <w:sz w:val="22"/>
          <w:szCs w:val="22"/>
        </w:rPr>
        <w:t>                              </w:t>
      </w:r>
    </w:p>
    <w:p w:rsidR="004A3B06" w:rsidRPr="00FA00EB" w:rsidRDefault="004A3B06" w:rsidP="004A3B06">
      <w:pPr>
        <w:rPr>
          <w:sz w:val="22"/>
          <w:szCs w:val="22"/>
        </w:rPr>
      </w:pPr>
    </w:p>
    <w:p w:rsidR="00FB1C8D" w:rsidRPr="00FA00EB" w:rsidRDefault="00FB1C8D" w:rsidP="004A3B06">
      <w:pPr>
        <w:rPr>
          <w:sz w:val="22"/>
          <w:szCs w:val="22"/>
        </w:rPr>
      </w:pPr>
    </w:p>
    <w:p w:rsidR="00FB1C8D" w:rsidRPr="00FA00EB" w:rsidRDefault="00FB1C8D" w:rsidP="004A3B06">
      <w:pPr>
        <w:rPr>
          <w:sz w:val="22"/>
          <w:szCs w:val="22"/>
        </w:rPr>
      </w:pPr>
    </w:p>
    <w:p w:rsidR="00FB1C8D" w:rsidRDefault="00FB1C8D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Default="00FA00EB" w:rsidP="004A3B06">
      <w:pPr>
        <w:rPr>
          <w:sz w:val="22"/>
          <w:szCs w:val="22"/>
        </w:rPr>
      </w:pPr>
    </w:p>
    <w:p w:rsidR="00FA00EB" w:rsidRPr="00FA00EB" w:rsidRDefault="00FA00EB" w:rsidP="004A3B06">
      <w:pPr>
        <w:rPr>
          <w:sz w:val="22"/>
          <w:szCs w:val="22"/>
        </w:rPr>
      </w:pPr>
    </w:p>
    <w:p w:rsidR="00FB1C8D" w:rsidRPr="00FA00EB" w:rsidRDefault="00FB1C8D" w:rsidP="004A3B06">
      <w:pPr>
        <w:rPr>
          <w:sz w:val="22"/>
          <w:szCs w:val="22"/>
        </w:rPr>
      </w:pPr>
    </w:p>
    <w:p w:rsidR="00FB1C8D" w:rsidRPr="00FA00EB" w:rsidRDefault="00FB1C8D" w:rsidP="004A3B06">
      <w:pPr>
        <w:rPr>
          <w:sz w:val="22"/>
          <w:szCs w:val="22"/>
        </w:rPr>
      </w:pPr>
    </w:p>
    <w:p w:rsidR="006F19C4" w:rsidRPr="00FA00EB" w:rsidRDefault="006F19C4" w:rsidP="006F19C4">
      <w:pPr>
        <w:pStyle w:val="Naslov1"/>
        <w:rPr>
          <w:szCs w:val="22"/>
        </w:rPr>
      </w:pPr>
      <w:bookmarkStart w:id="2" w:name="_Toc20809365"/>
      <w:r w:rsidRPr="00FA00EB">
        <w:rPr>
          <w:szCs w:val="22"/>
        </w:rPr>
        <w:lastRenderedPageBreak/>
        <w:t>III. KURIKULARNI SADRŽAJI</w:t>
      </w:r>
      <w:bookmarkEnd w:id="2"/>
      <w:r w:rsidRPr="00FA00EB">
        <w:rPr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(izvode se kroz aktivnosti škole.)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Ovdje su prikazane: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projekti škole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izvannastavne aktivnosti </w:t>
      </w:r>
    </w:p>
    <w:p w:rsidR="006F19C4" w:rsidRPr="00FA00EB" w:rsidRDefault="006F19C4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dodatna nastava </w:t>
      </w:r>
    </w:p>
    <w:p w:rsidR="004A3B06" w:rsidRPr="00FA00EB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dopunska nastava</w:t>
      </w:r>
    </w:p>
    <w:p w:rsidR="004A3B06" w:rsidRPr="00FA00EB" w:rsidRDefault="004A3B06" w:rsidP="006F19C4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>terenska nastava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FB1C8D" w:rsidRPr="00FA00EB" w:rsidRDefault="00FB1C8D" w:rsidP="00FB1C8D">
      <w:pPr>
        <w:tabs>
          <w:tab w:val="left" w:pos="900"/>
        </w:tabs>
        <w:jc w:val="both"/>
        <w:rPr>
          <w:rFonts w:ascii="Times New Roman" w:hAnsi="Times New Roman"/>
          <w:sz w:val="22"/>
          <w:szCs w:val="22"/>
        </w:rPr>
      </w:pPr>
      <w:r w:rsidRPr="00FA00EB">
        <w:rPr>
          <w:rFonts w:ascii="Times New Roman" w:hAnsi="Times New Roman"/>
          <w:sz w:val="22"/>
          <w:szCs w:val="22"/>
        </w:rPr>
        <w:t>Školski kurikulum objavljen je na mrežnim stranicama škole kako bi bio dostupan učenicima i njihovim roditeljima i svima zainteresiranim za život i rad škole.</w:t>
      </w:r>
    </w:p>
    <w:p w:rsidR="003C3498" w:rsidRPr="00FA00EB" w:rsidRDefault="003C3498" w:rsidP="006F19C4">
      <w:pPr>
        <w:jc w:val="both"/>
        <w:rPr>
          <w:rFonts w:asciiTheme="minorHAnsi" w:hAnsiTheme="minorHAnsi"/>
          <w:sz w:val="22"/>
          <w:szCs w:val="22"/>
        </w:rPr>
      </w:pPr>
    </w:p>
    <w:p w:rsidR="00245866" w:rsidRPr="00FA00EB" w:rsidRDefault="00245866" w:rsidP="00245866">
      <w:pPr>
        <w:pStyle w:val="Naslov1"/>
        <w:rPr>
          <w:szCs w:val="22"/>
        </w:rPr>
      </w:pPr>
      <w:bookmarkStart w:id="3" w:name="_Toc20809366"/>
      <w:r w:rsidRPr="00FA00EB">
        <w:rPr>
          <w:szCs w:val="22"/>
        </w:rPr>
        <w:t>IV. PLAN IZRADE ŠKOLSKOG KURIKULUMA</w:t>
      </w:r>
      <w:bookmarkEnd w:id="3"/>
    </w:p>
    <w:p w:rsidR="003C3498" w:rsidRPr="00FA00EB" w:rsidRDefault="003C3498" w:rsidP="006F19C4">
      <w:pPr>
        <w:jc w:val="both"/>
        <w:rPr>
          <w:rFonts w:asciiTheme="minorHAnsi" w:hAnsiTheme="minorHAnsi"/>
          <w:sz w:val="22"/>
          <w:szCs w:val="22"/>
        </w:rPr>
      </w:pPr>
    </w:p>
    <w:p w:rsidR="003C3498" w:rsidRPr="00FA00EB" w:rsidRDefault="003C3498" w:rsidP="00067409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U proljeće 2018. godine naša škola uključila se u </w:t>
      </w:r>
      <w:r w:rsidR="00BE6206" w:rsidRPr="00FA00EB">
        <w:rPr>
          <w:rFonts w:asciiTheme="minorHAnsi" w:hAnsiTheme="minorHAnsi"/>
          <w:sz w:val="22"/>
          <w:szCs w:val="22"/>
        </w:rPr>
        <w:t xml:space="preserve">eksperimentalni </w:t>
      </w:r>
      <w:r w:rsidRPr="00FA00EB">
        <w:rPr>
          <w:rFonts w:asciiTheme="minorHAnsi" w:hAnsiTheme="minorHAnsi"/>
          <w:sz w:val="22"/>
          <w:szCs w:val="22"/>
        </w:rPr>
        <w:t>projekt „</w:t>
      </w:r>
      <w:r w:rsidRPr="00FA00EB">
        <w:rPr>
          <w:rFonts w:asciiTheme="minorHAnsi" w:hAnsiTheme="minorHAnsi"/>
          <w:b/>
          <w:sz w:val="22"/>
          <w:szCs w:val="22"/>
        </w:rPr>
        <w:t>Škola za život</w:t>
      </w:r>
      <w:r w:rsidRPr="00FA00EB">
        <w:rPr>
          <w:rFonts w:asciiTheme="minorHAnsi" w:hAnsiTheme="minorHAnsi"/>
          <w:sz w:val="22"/>
          <w:szCs w:val="22"/>
        </w:rPr>
        <w:t>.“</w:t>
      </w:r>
      <w:r w:rsidR="00067409" w:rsidRPr="00FA00EB">
        <w:rPr>
          <w:rFonts w:asciiTheme="minorHAnsi" w:hAnsiTheme="minorHAnsi"/>
          <w:sz w:val="22"/>
          <w:szCs w:val="22"/>
        </w:rPr>
        <w:t xml:space="preserve"> Nositelj eksperimentalnog projekta je Ministarstvo znanosti i obrazovanja. Cilj eksperimentalnog programa je provjera primjenjivosti novih kurikuluma i oblika metoda rada te novih nastavnih sredstava s obzirom na sljedeće ciljeve: povećana kompetencija učenika u rješavanju problema i povećanje zadovoljstva učenika u školi te motivacija njihovih učitelja i nastavnika. </w:t>
      </w:r>
    </w:p>
    <w:p w:rsidR="006F19C4" w:rsidRPr="00FA00EB" w:rsidRDefault="00245866" w:rsidP="00BE6206">
      <w:pPr>
        <w:spacing w:line="360" w:lineRule="auto"/>
        <w:ind w:firstLine="709"/>
        <w:rPr>
          <w:rFonts w:asciiTheme="minorHAnsi" w:hAnsiTheme="minorHAnsi"/>
          <w:sz w:val="22"/>
          <w:szCs w:val="22"/>
        </w:rPr>
      </w:pPr>
      <w:r w:rsidRPr="00FA00EB">
        <w:rPr>
          <w:rFonts w:asciiTheme="minorHAnsi" w:hAnsiTheme="minorHAnsi"/>
          <w:sz w:val="22"/>
          <w:szCs w:val="22"/>
        </w:rPr>
        <w:t xml:space="preserve">U provedbu </w:t>
      </w:r>
      <w:r w:rsidR="00355CB5">
        <w:rPr>
          <w:rFonts w:asciiTheme="minorHAnsi" w:hAnsiTheme="minorHAnsi"/>
          <w:sz w:val="22"/>
          <w:szCs w:val="22"/>
        </w:rPr>
        <w:t xml:space="preserve">su prošle školske godine bili uključeni </w:t>
      </w:r>
      <w:r w:rsidR="00BE6206" w:rsidRPr="00FA00EB">
        <w:rPr>
          <w:rFonts w:asciiTheme="minorHAnsi" w:hAnsiTheme="minorHAnsi"/>
          <w:sz w:val="22"/>
          <w:szCs w:val="22"/>
        </w:rPr>
        <w:t>učitelji i učenici prv</w:t>
      </w:r>
      <w:r w:rsidR="00355CB5">
        <w:rPr>
          <w:rFonts w:asciiTheme="minorHAnsi" w:hAnsiTheme="minorHAnsi"/>
          <w:sz w:val="22"/>
          <w:szCs w:val="22"/>
        </w:rPr>
        <w:t>og,petog i tri predmeta u sedmom</w:t>
      </w:r>
      <w:r w:rsidRPr="00FA00EB">
        <w:rPr>
          <w:rFonts w:asciiTheme="minorHAnsi" w:hAnsiTheme="minorHAnsi"/>
          <w:sz w:val="22"/>
          <w:szCs w:val="22"/>
        </w:rPr>
        <w:t xml:space="preserve"> razred</w:t>
      </w:r>
      <w:r w:rsidR="00355CB5">
        <w:rPr>
          <w:rFonts w:asciiTheme="minorHAnsi" w:hAnsiTheme="minorHAnsi"/>
          <w:sz w:val="22"/>
          <w:szCs w:val="22"/>
        </w:rPr>
        <w:t>u; biologija, kemija i fizika, a u školskoj godini 2019./2020. učenici i učitelji prvog, petog i tri predmeta sedmog razreda (biologija, kemija, fizika) te</w:t>
      </w:r>
      <w:r w:rsidR="006B7955">
        <w:rPr>
          <w:rFonts w:asciiTheme="minorHAnsi" w:hAnsiTheme="minorHAnsi"/>
          <w:sz w:val="22"/>
          <w:szCs w:val="22"/>
        </w:rPr>
        <w:t xml:space="preserve"> </w:t>
      </w:r>
      <w:r w:rsidR="00355CB5">
        <w:rPr>
          <w:rFonts w:asciiTheme="minorHAnsi" w:hAnsiTheme="minorHAnsi"/>
          <w:sz w:val="22"/>
          <w:szCs w:val="22"/>
        </w:rPr>
        <w:t xml:space="preserve">učenici i učitelji drugog, šestog i tri predmeta u </w:t>
      </w:r>
      <w:r w:rsidR="00B1102A">
        <w:rPr>
          <w:rFonts w:asciiTheme="minorHAnsi" w:hAnsiTheme="minorHAnsi"/>
          <w:sz w:val="22"/>
          <w:szCs w:val="22"/>
        </w:rPr>
        <w:t>osmom</w:t>
      </w:r>
      <w:r w:rsidR="00355CB5">
        <w:rPr>
          <w:rFonts w:asciiTheme="minorHAnsi" w:hAnsiTheme="minorHAnsi"/>
          <w:sz w:val="22"/>
          <w:szCs w:val="22"/>
        </w:rPr>
        <w:t xml:space="preserve"> razredu (biologija, kemija i fizika). </w:t>
      </w:r>
      <w:r w:rsidRPr="00FA00EB">
        <w:rPr>
          <w:rFonts w:asciiTheme="minorHAnsi" w:hAnsiTheme="minorHAnsi"/>
          <w:sz w:val="22"/>
          <w:szCs w:val="22"/>
        </w:rPr>
        <w:t>Učitelji su prolazili niz edukacija. Školskim koordinatorom imenova je stručna suradnica pedagoginja Kristijana Jeričević</w:t>
      </w:r>
      <w:r w:rsidR="00355CB5">
        <w:rPr>
          <w:rFonts w:asciiTheme="minorHAnsi" w:hAnsiTheme="minorHAnsi"/>
          <w:sz w:val="22"/>
          <w:szCs w:val="22"/>
        </w:rPr>
        <w:t xml:space="preserve"> (zamjena: Kristina Milan)</w:t>
      </w:r>
      <w:r w:rsidRPr="00FA00EB">
        <w:rPr>
          <w:rFonts w:asciiTheme="minorHAnsi" w:hAnsiTheme="minorHAnsi"/>
          <w:sz w:val="22"/>
          <w:szCs w:val="22"/>
        </w:rPr>
        <w:t xml:space="preserve">. </w:t>
      </w:r>
      <w:r w:rsidR="00BF7383" w:rsidRPr="00FA00EB">
        <w:rPr>
          <w:rFonts w:asciiTheme="minorHAnsi" w:hAnsiTheme="minorHAnsi"/>
          <w:sz w:val="22"/>
          <w:szCs w:val="22"/>
        </w:rPr>
        <w:t>Stoga</w:t>
      </w:r>
      <w:r w:rsidR="003C3498" w:rsidRPr="00FA00EB">
        <w:rPr>
          <w:rFonts w:asciiTheme="minorHAnsi" w:hAnsiTheme="minorHAnsi"/>
          <w:sz w:val="22"/>
          <w:szCs w:val="22"/>
        </w:rPr>
        <w:t xml:space="preserve"> se naš Školski kurikulum temelji prema novim strukturama sadržaja, odnosno prema interesima i sposobnostima učenika i roditelja.</w:t>
      </w:r>
      <w:r w:rsidR="006B7955">
        <w:rPr>
          <w:rFonts w:asciiTheme="minorHAnsi" w:hAnsiTheme="minorHAnsi"/>
          <w:sz w:val="22"/>
          <w:szCs w:val="22"/>
        </w:rPr>
        <w:t xml:space="preserve"> Projekt nas je potaknu</w:t>
      </w:r>
      <w:r w:rsidRPr="00FA00EB">
        <w:rPr>
          <w:rFonts w:asciiTheme="minorHAnsi" w:hAnsiTheme="minorHAnsi"/>
          <w:sz w:val="22"/>
          <w:szCs w:val="22"/>
        </w:rPr>
        <w:t>o da školski kurikulum bude usmjeren na učenika, razvojan, mjerljiv, konkretan, specifičan, demokratičan.</w:t>
      </w:r>
      <w:r w:rsidR="00BE6206" w:rsidRPr="00FA00EB">
        <w:rPr>
          <w:rFonts w:asciiTheme="minorHAnsi" w:hAnsiTheme="minorHAnsi"/>
          <w:sz w:val="22"/>
          <w:szCs w:val="22"/>
        </w:rPr>
        <w:t xml:space="preserve"> Cilj nam je bio o</w:t>
      </w:r>
      <w:r w:rsidR="00BF7383" w:rsidRPr="00FA00EB">
        <w:rPr>
          <w:rFonts w:asciiTheme="minorHAnsi" w:hAnsiTheme="minorHAnsi"/>
          <w:sz w:val="22"/>
          <w:szCs w:val="22"/>
        </w:rPr>
        <w:t>sigurati učenicima sustavan način poučavanja, poticati i unaprijediti njihov intelektualni, tjelesni, estetski, društveni, moralni i duhovni razvoj u skladu s njihovim sposobnostima i sklonostima. Razvijati u učenicima svijest o očuvanju materijalne i duhovne p</w:t>
      </w:r>
      <w:r w:rsidR="006B7955">
        <w:rPr>
          <w:rFonts w:asciiTheme="minorHAnsi" w:hAnsiTheme="minorHAnsi"/>
          <w:sz w:val="22"/>
          <w:szCs w:val="22"/>
        </w:rPr>
        <w:t>ovijesno-kulturne baštine šireg</w:t>
      </w:r>
      <w:r w:rsidR="00BF7383" w:rsidRPr="00FA00EB">
        <w:rPr>
          <w:rFonts w:asciiTheme="minorHAnsi" w:hAnsiTheme="minorHAnsi"/>
          <w:sz w:val="22"/>
          <w:szCs w:val="22"/>
        </w:rPr>
        <w:t xml:space="preserve"> zavičaja. Odgajati i obrazovati učenike u skladu s općim kulturnim i civilizacijskim vrijednostima, ljudskim pravima i pravima djeteta. Osposobiti ih za poštivanje različitosti i snošljivosti te za djelatno i odgovorno sudjelovanje u demokratskom razvoju društva.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  <w:sectPr w:rsidR="006F19C4" w:rsidRPr="00FA00EB" w:rsidSect="00434A1A">
          <w:footerReference w:type="even" r:id="rId11"/>
          <w:footerReference w:type="default" r:id="rId12"/>
          <w:pgSz w:w="12240" w:h="15840"/>
          <w:pgMar w:top="1079" w:right="1183" w:bottom="1078" w:left="1800" w:header="708" w:footer="708" w:gutter="0"/>
          <w:pgNumType w:start="0"/>
          <w:cols w:space="708"/>
          <w:titlePg/>
          <w:docGrid w:linePitch="360"/>
        </w:sectPr>
      </w:pPr>
    </w:p>
    <w:p w:rsidR="006F19C4" w:rsidRPr="00FA00EB" w:rsidRDefault="00FA00EB" w:rsidP="006F19C4">
      <w:pPr>
        <w:pStyle w:val="Naslov1"/>
        <w:rPr>
          <w:rFonts w:cs="HRSwiss721LightBT"/>
          <w:szCs w:val="22"/>
        </w:rPr>
      </w:pPr>
      <w:r>
        <w:rPr>
          <w:rFonts w:cs="HRSwiss721LightBT"/>
          <w:szCs w:val="22"/>
        </w:rPr>
        <w:lastRenderedPageBreak/>
        <w:t xml:space="preserve">                 </w:t>
      </w:r>
      <w:bookmarkStart w:id="4" w:name="_Toc20809367"/>
      <w:r w:rsidR="0084065A">
        <w:rPr>
          <w:rFonts w:cs="HRSwiss721LightBT"/>
          <w:szCs w:val="22"/>
        </w:rPr>
        <w:t xml:space="preserve">V </w:t>
      </w:r>
      <w:r w:rsidR="006F19C4" w:rsidRPr="00FA00EB">
        <w:rPr>
          <w:rFonts w:cs="HRSwiss721LightBT"/>
          <w:szCs w:val="22"/>
        </w:rPr>
        <w:t>. DRUŠTVENO –HUMANISTIČKO PODRUČJE</w:t>
      </w:r>
      <w:bookmarkEnd w:id="4"/>
    </w:p>
    <w:p w:rsidR="006F19C4" w:rsidRPr="00FA00EB" w:rsidRDefault="006F19C4" w:rsidP="006F19C4">
      <w:pPr>
        <w:rPr>
          <w:sz w:val="22"/>
          <w:szCs w:val="22"/>
        </w:rPr>
      </w:pPr>
    </w:p>
    <w:tbl>
      <w:tblPr>
        <w:tblW w:w="13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700"/>
        <w:gridCol w:w="2340"/>
        <w:gridCol w:w="1620"/>
        <w:gridCol w:w="1620"/>
        <w:gridCol w:w="1260"/>
        <w:gridCol w:w="1620"/>
      </w:tblGrid>
      <w:tr w:rsidR="00BB3490" w:rsidRPr="00FA00EB" w:rsidTr="00FA00EB">
        <w:trPr>
          <w:trHeight w:val="86"/>
        </w:trPr>
        <w:tc>
          <w:tcPr>
            <w:tcW w:w="2628" w:type="dxa"/>
            <w:vAlign w:val="center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700" w:type="dxa"/>
            <w:vAlign w:val="center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2340" w:type="dxa"/>
            <w:vAlign w:val="center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620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1620" w:type="dxa"/>
            <w:vAlign w:val="center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260" w:type="dxa"/>
            <w:vAlign w:val="center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1620" w:type="dxa"/>
            <w:vAlign w:val="center"/>
          </w:tcPr>
          <w:p w:rsidR="00BB3490" w:rsidRPr="00FA00EB" w:rsidRDefault="00BB3490" w:rsidP="008D55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</w:tr>
      <w:tr w:rsidR="00BB3490" w:rsidRPr="00FA00EB" w:rsidTr="00434A1A">
        <w:trPr>
          <w:trHeight w:val="70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PREDMETI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Hrvatski jezik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1.-4.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Hrvatski jezik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5.-8.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Povijest od 5.-8.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Vjeronauk od 1.-8.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-izborni predmet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70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-svladavanjem i vježbanjem čitanja i pisanja razvijati sposobnosti uporabe hrvatskog standardnog jezika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osposobljavanje za pravilnu uporabu standardnog hrvatskog jezika u području slovnice,književnosti,jezičnog izražavanja i medijske kulture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osnovnih znanja o povijesnoj uvjetovanosti događanja, pojava i procesa potrebnih za razumijevanje povijesnog tijeka razvoja čovječanstva i hrvatskog naroda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sustavno i cjelovito, ekumensko i dijaloško upoznavanje katoličke vjere na informativnoj-spoznajnoj, doživljajnoj i djelatnoj razini</w:t>
            </w:r>
          </w:p>
        </w:tc>
        <w:tc>
          <w:tcPr>
            <w:tcW w:w="234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-razvijene komunikacijske kompetencije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razvijene vještine čitanja i pisanja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razumijevanje poruke pročitanog ili  medijski gledanog književnog djela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znanja i razvoj pozitivnog odnosa prema vlastitoj kulturi i kulturi  drugih naroda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odgovorno sudjelovanje u demokratskom razvoju društva I u očuvanju nacionalne povijesno kulturne baštine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razvoj moralne i duhovne dimenzije osobnosti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Učiteljice razredne nastave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Župnik i suradnici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Vjeroučitelji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Kustosi muzeja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-redovna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-dodatni i dopunski rad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izvannastavne aktivnosti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-izborna nastava</w:t>
            </w:r>
          </w:p>
        </w:tc>
        <w:tc>
          <w:tcPr>
            <w:tcW w:w="126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određeno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nastavnim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planom i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programom 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prema pravilniku o načinu praćenja i ocjenjivanja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vrjednovanje stvaralačkog izričaja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 nositelja aktivnosti</w:t>
            </w:r>
          </w:p>
        </w:tc>
      </w:tr>
      <w:tr w:rsidR="00BB3490" w:rsidRPr="00FA00EB" w:rsidTr="00FA00EB">
        <w:trPr>
          <w:trHeight w:val="86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PROJEKTI UNUTAR PREDMETA  NASTALI VERTIKALNIM I HORIZONTALNIM KORELACIJAMA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70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-kombiniranjem različitih metoda poučavanja pokrenuti više vrsta učenja, te većom individualizacijom postići što veću kvalitetu </w:t>
            </w:r>
          </w:p>
        </w:tc>
        <w:tc>
          <w:tcPr>
            <w:tcW w:w="234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znanja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sposobnosti,vještina i umijeća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Stručna služba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Projektna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Istraživačka metoda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Zajednički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dvosati</w:t>
            </w:r>
            <w:proofErr w:type="spellEnd"/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Terenska nastava</w:t>
            </w:r>
          </w:p>
        </w:tc>
        <w:tc>
          <w:tcPr>
            <w:tcW w:w="126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-određuje se na sjednicama planiranja tijekom školske godine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skupnog rada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vrjednovanje stvaralačkog izričaja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izvješća učitelja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video snimke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-radovi učenika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powerpoint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prezentacije</w:t>
            </w:r>
          </w:p>
        </w:tc>
      </w:tr>
      <w:tr w:rsidR="00BB3490" w:rsidRPr="00FA00EB" w:rsidTr="00FA00EB">
        <w:trPr>
          <w:trHeight w:val="86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INTEGRIRANI DANI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Dani zahvalnosti za plodove Zemlje i dani kruha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Maskenbal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Otvoreni dan za roditelje na temu….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70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uspostavljanje odnosa učenika s neposrednom stvarnošću pokušavajući aktivno djelovati i nešto proizvesti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-aktivno uključivanje roditelja u proces rasterećivanja djece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234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-poticanje cjelovitog razvoja ličnosti i nadilaženje dominirajućeg kognitivnog učenja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-razvijanje socijalnih vještina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-poticanje razvoja emocionalnih znanja, vještina i sposobnosti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-stručna služba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-roditelji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-vanjski suradnici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-metoda otvorenog,</w:t>
            </w:r>
            <w:r w:rsidR="00434A1A">
              <w:rPr>
                <w:rFonts w:asciiTheme="minorHAnsi" w:hAnsiTheme="minorHAnsi" w:cs="HRSwiss721LightBT"/>
                <w:sz w:val="22"/>
                <w:szCs w:val="22"/>
              </w:rPr>
              <w:t xml:space="preserve">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iskustvenog učenja i poučavanja</w:t>
            </w:r>
          </w:p>
        </w:tc>
        <w:tc>
          <w:tcPr>
            <w:tcW w:w="126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2.tjedan u listopadu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Veljača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Prema dogovoru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skupnog rada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vrjednovanje stvaralačkog izričaja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-anketiranje učenika i roditelja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izvješća učitelja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video snimke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-radovi učenika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powerpoint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prezentacije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-medijska popraćenost</w:t>
            </w:r>
          </w:p>
        </w:tc>
      </w:tr>
      <w:tr w:rsidR="00BB3490" w:rsidRPr="00FA00EB" w:rsidTr="00434A1A">
        <w:trPr>
          <w:trHeight w:val="2961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IZVANUČIONIČKA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Jesen u mom mjestu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Mjesec hrvatske knjige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Posjet kulturnoj ustanovi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Škola u prirodi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Izleti  i ekskurzije</w:t>
            </w:r>
          </w:p>
        </w:tc>
        <w:tc>
          <w:tcPr>
            <w:tcW w:w="270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-učenje otkrivanjem u neposrednoj životnoj stvarnosti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-poticanje aktivne suradnje s roditeljima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-sudjelovanje u događanjima koja organizira lokalna sredina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234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-stjecanje iskustvenih znanja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poticanje radosti istraživanja i stvaranja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-poticanje razvoja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socio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-emocionalnih iskustava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timskog rada i poduzetničkog duha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-stručna služba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-razrednici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-učenici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-roditelji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-vanjski suradnici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-metoda otvorenog,iskustvenog učenja i poučavanja</w:t>
            </w:r>
          </w:p>
        </w:tc>
        <w:tc>
          <w:tcPr>
            <w:tcW w:w="126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Listopad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Studeni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Studeni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Veljača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Ožujak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Svibanj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lipanj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vrjednovanje stvaralačkog izričaja 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izvješća učitelja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video snimke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-radovi učenika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</w:tr>
      <w:tr w:rsidR="00BB3490" w:rsidRPr="00FA00EB" w:rsidTr="00434A1A">
        <w:trPr>
          <w:trHeight w:val="86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  <w:b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Spomen dan mrtvih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Mjesec hrvatske knjige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  <w:b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učitelja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sjećanja na Vukovar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hrvatskog kazališta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  <w:b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 xml:space="preserve">- Svjetski dan borbe  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 xml:space="preserve">  protiv AIDS-a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  <w:b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 xml:space="preserve">- Tjedan  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 xml:space="preserve">  solidarnosti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Božićna priredba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Dječji maskenbal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Valentinovo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Pokreta prirode Lijepa naša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Prvi dan proljeća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planeta Zemlje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Dan škole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Europski tjedan</w:t>
            </w:r>
          </w:p>
          <w:p w:rsidR="00BB3490" w:rsidRPr="00FA00EB" w:rsidRDefault="00BB3490" w:rsidP="005E272B">
            <w:pPr>
              <w:jc w:val="both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Zadnji dan nastave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/>
                <w:b/>
                <w:sz w:val="22"/>
                <w:szCs w:val="22"/>
              </w:rPr>
              <w:t>- Obilježavanje obljetnica važnih osoba i događaja iz prošlosti</w:t>
            </w:r>
          </w:p>
        </w:tc>
        <w:tc>
          <w:tcPr>
            <w:tcW w:w="270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kreativno osmišljavanje obilježavanja važnih datuma u školskoj godini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osnaživanje učeničkog samopouzdanja pri javnim nastupima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uključivanje u aktivnosti lokalne sredine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</w:tc>
        <w:tc>
          <w:tcPr>
            <w:tcW w:w="234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-zadovoljavanje učeničkih potreba za zabavnim sadržajima u odgojno-obrazovnom procesu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poduzetničkog duha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ljubavi  ponosa prema domovini i zavičaju</w:t>
            </w:r>
          </w:p>
        </w:tc>
        <w:tc>
          <w:tcPr>
            <w:tcW w:w="162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-stručna služba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-učitelji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-učenici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-vanjski suradnici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Tim za kulturnu i javnu djelatnost</w:t>
            </w:r>
          </w:p>
        </w:tc>
        <w:tc>
          <w:tcPr>
            <w:tcW w:w="162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-igranja uloga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-demonstracije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-simulacije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reflektirajućeg i iskustvenog učenja i poučavanja</w:t>
            </w:r>
          </w:p>
        </w:tc>
        <w:tc>
          <w:tcPr>
            <w:tcW w:w="126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Tijekom nastavne godine, ovisno prema datumu kada koja aktivnost dolazi</w:t>
            </w:r>
          </w:p>
        </w:tc>
        <w:tc>
          <w:tcPr>
            <w:tcW w:w="1620" w:type="dxa"/>
          </w:tcPr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vrjednovanje stvaralačkog izričaja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izvješća razrednika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video snimke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-fotografije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-radovi učenika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-priredbe</w:t>
            </w: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434A1A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</w:rPr>
            </w:pPr>
          </w:p>
        </w:tc>
      </w:tr>
      <w:tr w:rsidR="00BB3490" w:rsidRPr="00FA00EB" w:rsidTr="00434A1A">
        <w:trPr>
          <w:trHeight w:val="7072"/>
        </w:trPr>
        <w:tc>
          <w:tcPr>
            <w:tcW w:w="2628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KNJIŽNICA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Informiranje korisnika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učenike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učitelje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roditelje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Zajednički </w:t>
            </w:r>
            <w:proofErr w:type="spellStart"/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dvosati</w:t>
            </w:r>
            <w:proofErr w:type="spellEnd"/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u nastavnom procesu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Stvaralačke radionice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Slobodno vrijeme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70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snalaženje pri izboru knjiga i drugih izvora koji pomažu u pripremi i obradi zadane teme ili referata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 korelacijom i integracijom nastavnih predmeta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osuvremenjavanje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odgojno obrazovnog procesa stavljajući u funkciju sve multimedijalne izvore znanja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-rasterećenje učenika i individualizirani pristup učenicima kroz suradničko učenje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osposobljavanje učenika za samoučenje,suradničko učenje 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socijalnih  i komunikacijskih vještina kroz čitalačke klubove,INA</w:t>
            </w:r>
          </w:p>
          <w:p w:rsidR="00BB3490" w:rsidRPr="00FA00EB" w:rsidRDefault="00BB3490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osposobljavanje za razumijevanje književnih poruka kroz gostovanja književnika i kazališta</w:t>
            </w:r>
          </w:p>
        </w:tc>
        <w:tc>
          <w:tcPr>
            <w:tcW w:w="234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komunikacijske kompetencije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temeljnih znanja i pozitivno stajalište prema pisanom i medijskom stvaralaštvu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osposobljenost za samoorganizirano učenje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razvijanje socijalnih kompetencija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KNJIŽNIČAR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Pedagoginja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knjižničarka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Učenici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Gosti u školi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-redovna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-izborna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-dodatna nastava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-izvannastavne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aktivnosti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-radionice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e-učenje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-metoda proučavanja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-metoda rada na tekstu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-metoda demonstracije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126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-tijekom školske godine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vrijeme dogovoreno na sjednici planiranja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tijekom školske godine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-studeni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-veljača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1620" w:type="dxa"/>
          </w:tcPr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evaluacijski listići za učenike učitelje i roditelje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-informativni pano za roditelje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informativni pano u zbornici i knjižnici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fotografije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video snimak</w:t>
            </w:r>
          </w:p>
          <w:p w:rsidR="00BB3490" w:rsidRPr="00FA00EB" w:rsidRDefault="00BB3490" w:rsidP="00BB34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uvid u dnevnik rada razreda</w:t>
            </w:r>
          </w:p>
          <w:p w:rsidR="00BB3490" w:rsidRPr="00FA00EB" w:rsidRDefault="00BB3490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</w:tr>
    </w:tbl>
    <w:p w:rsidR="006F19C4" w:rsidRPr="00FA00EB" w:rsidRDefault="00FA00EB" w:rsidP="00434A1A">
      <w:pPr>
        <w:pStyle w:val="Naslov1"/>
        <w:rPr>
          <w:szCs w:val="22"/>
        </w:rPr>
      </w:pPr>
      <w:r>
        <w:rPr>
          <w:rFonts w:cs="HRSwiss721LightBT"/>
          <w:szCs w:val="22"/>
        </w:rPr>
        <w:t xml:space="preserve">                </w:t>
      </w:r>
      <w:bookmarkStart w:id="5" w:name="_Toc20809368"/>
      <w:r w:rsidR="006F19C4" w:rsidRPr="00FA00EB">
        <w:rPr>
          <w:rFonts w:cs="HRSwiss721LightBT"/>
          <w:szCs w:val="22"/>
        </w:rPr>
        <w:t>V</w:t>
      </w:r>
      <w:r w:rsidR="00951E21">
        <w:rPr>
          <w:rFonts w:cs="HRSwiss721LightBT"/>
          <w:szCs w:val="22"/>
        </w:rPr>
        <w:t>I</w:t>
      </w:r>
      <w:r w:rsidR="006F19C4" w:rsidRPr="00FA00EB">
        <w:rPr>
          <w:rFonts w:cs="HRSwiss721LightBT"/>
          <w:szCs w:val="22"/>
        </w:rPr>
        <w:t>. JEZIČNO – KOMUNIKACIJSKO PODRUČJE</w:t>
      </w:r>
      <w:bookmarkEnd w:id="5"/>
      <w:r w:rsidR="006F19C4" w:rsidRPr="00FA00EB">
        <w:rPr>
          <w:rFonts w:cs="HRSwiss721LightBT"/>
          <w:szCs w:val="22"/>
        </w:rPr>
        <w:t xml:space="preserve"> </w:t>
      </w:r>
    </w:p>
    <w:tbl>
      <w:tblPr>
        <w:tblW w:w="13758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2366"/>
        <w:gridCol w:w="2006"/>
        <w:gridCol w:w="1719"/>
        <w:gridCol w:w="1534"/>
        <w:gridCol w:w="1560"/>
        <w:gridCol w:w="1881"/>
      </w:tblGrid>
      <w:tr w:rsidR="00184CFF" w:rsidRPr="00FA00EB" w:rsidTr="00FA00EB">
        <w:trPr>
          <w:trHeight w:val="875"/>
        </w:trPr>
        <w:tc>
          <w:tcPr>
            <w:tcW w:w="2692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366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2006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719" w:type="dxa"/>
            <w:vAlign w:val="center"/>
          </w:tcPr>
          <w:p w:rsidR="00184CFF" w:rsidRPr="00FA00EB" w:rsidRDefault="00184CFF" w:rsidP="00184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1534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560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1881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</w:tr>
      <w:tr w:rsidR="00184CFF" w:rsidRPr="00FA00EB" w:rsidTr="00FA00EB">
        <w:trPr>
          <w:trHeight w:val="3510"/>
        </w:trPr>
        <w:tc>
          <w:tcPr>
            <w:tcW w:w="2692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PREDMETI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Strani jezici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Engleski jezik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izborna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od 4.-8.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Njemački jezik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redovna nastava i rano učenje 1..-8. razreda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366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osposobiti učenika za osnovnu govornu i pisanu komunikaciju u različitim situacijama svakodnevnog života proširenu elementima sociokulturne,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interkulturalne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kompetencije</w:t>
            </w:r>
          </w:p>
        </w:tc>
        <w:tc>
          <w:tcPr>
            <w:tcW w:w="2006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vještine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komuniciranja  i sporazumijevanja na materinjem i stranim jezicima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timskog rada pri rješavanju jezično komunikacijskih problema</w:t>
            </w:r>
          </w:p>
        </w:tc>
        <w:tc>
          <w:tcPr>
            <w:tcW w:w="1719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Predmetni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Učitelji</w:t>
            </w:r>
          </w:p>
        </w:tc>
        <w:tc>
          <w:tcPr>
            <w:tcW w:w="153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Izborna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rada na tekstu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simulacije i igranja uloga</w:t>
            </w:r>
          </w:p>
        </w:tc>
        <w:tc>
          <w:tcPr>
            <w:tcW w:w="1560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 tijekom školske godine</w:t>
            </w:r>
          </w:p>
        </w:tc>
        <w:tc>
          <w:tcPr>
            <w:tcW w:w="1881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prema pravilniku o načinu praćenja i ocjenjivanja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</w:tc>
      </w:tr>
    </w:tbl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FA00EB" w:rsidP="00434A1A">
      <w:pPr>
        <w:pStyle w:val="Naslov1"/>
        <w:rPr>
          <w:szCs w:val="22"/>
        </w:rPr>
      </w:pPr>
      <w:r>
        <w:rPr>
          <w:rFonts w:cs="HRSwiss721LightBT"/>
          <w:szCs w:val="22"/>
        </w:rPr>
        <w:t xml:space="preserve">           </w:t>
      </w:r>
      <w:bookmarkStart w:id="6" w:name="_Toc20809369"/>
      <w:r w:rsidR="006F19C4" w:rsidRPr="00FA00EB">
        <w:rPr>
          <w:rFonts w:cs="HRSwiss721LightBT"/>
          <w:szCs w:val="22"/>
        </w:rPr>
        <w:t>VI</w:t>
      </w:r>
      <w:r w:rsidR="00951E21">
        <w:rPr>
          <w:rFonts w:cs="HRSwiss721LightBT"/>
          <w:szCs w:val="22"/>
        </w:rPr>
        <w:t>I</w:t>
      </w:r>
      <w:r w:rsidR="006F19C4" w:rsidRPr="00FA00EB">
        <w:rPr>
          <w:rFonts w:cs="HRSwiss721LightBT"/>
          <w:szCs w:val="22"/>
        </w:rPr>
        <w:t>. MATEMATIČKO – PRIRODOSLOVNO PODRUČJE</w:t>
      </w:r>
      <w:bookmarkEnd w:id="6"/>
      <w:r w:rsidR="006F19C4" w:rsidRPr="00FA00EB">
        <w:rPr>
          <w:rFonts w:cs="HRSwiss721LightBT"/>
          <w:szCs w:val="22"/>
        </w:rPr>
        <w:t xml:space="preserve"> </w:t>
      </w:r>
    </w:p>
    <w:tbl>
      <w:tblPr>
        <w:tblW w:w="13746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4"/>
        <w:gridCol w:w="2381"/>
        <w:gridCol w:w="2006"/>
        <w:gridCol w:w="1748"/>
        <w:gridCol w:w="1592"/>
        <w:gridCol w:w="1581"/>
        <w:gridCol w:w="1884"/>
      </w:tblGrid>
      <w:tr w:rsidR="00184CFF" w:rsidRPr="00FA00EB" w:rsidTr="00FA00EB">
        <w:trPr>
          <w:trHeight w:val="83"/>
        </w:trPr>
        <w:tc>
          <w:tcPr>
            <w:tcW w:w="255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1F59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184CFF" w:rsidRPr="00FA00EB" w:rsidRDefault="00184CFF" w:rsidP="001F59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184CFF" w:rsidRPr="00FA00EB" w:rsidRDefault="00184CFF" w:rsidP="001F597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381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2006" w:type="dxa"/>
            <w:vAlign w:val="center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748" w:type="dxa"/>
            <w:vAlign w:val="center"/>
          </w:tcPr>
          <w:p w:rsidR="00184CFF" w:rsidRPr="00FA00EB" w:rsidRDefault="00184CFF" w:rsidP="00184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1592" w:type="dxa"/>
            <w:vAlign w:val="center"/>
          </w:tcPr>
          <w:p w:rsidR="00184CFF" w:rsidRPr="00FA00EB" w:rsidRDefault="001F5978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581" w:type="dxa"/>
            <w:vAlign w:val="center"/>
          </w:tcPr>
          <w:p w:rsidR="00184CFF" w:rsidRPr="00FA00EB" w:rsidRDefault="001F5978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1884" w:type="dxa"/>
            <w:vAlign w:val="center"/>
          </w:tcPr>
          <w:p w:rsidR="00184CFF" w:rsidRPr="00FA00EB" w:rsidRDefault="001F5978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</w:tr>
      <w:tr w:rsidR="00184CFF" w:rsidRPr="00FA00EB" w:rsidTr="00FA00EB">
        <w:trPr>
          <w:trHeight w:val="2111"/>
        </w:trPr>
        <w:tc>
          <w:tcPr>
            <w:tcW w:w="255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PREDMETI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MATEMATIKA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od 1.-8.r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PRIRODA I DRUŠTVO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1.-4.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PRIRODA 5.-6.r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BIOLOGIJA od7.-8.r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KEMIJA 7.-8.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FIZIKA 7.-8.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GEOGRAFIJA 5.-8.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381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-stjecanje temeljnih matematičkih znanja potrebnih za razumijevanje pojava i zakonitosti u prirodi i društvu, stjecanje osnovne matematičke pismenosti i razvijanje sposobnosti i umijeća rješavanja matematičkih problema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-doživjeti i osv</w:t>
            </w:r>
            <w:r w:rsidR="00434A1A">
              <w:rPr>
                <w:rFonts w:asciiTheme="minorHAnsi" w:hAnsiTheme="minorHAnsi" w:cs="HRSwiss721LightBT"/>
                <w:sz w:val="22"/>
                <w:szCs w:val="22"/>
              </w:rPr>
              <w:t>i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jestiti složenost, raznolikost i međusobnu povezanost svih čimbenika koji djeluju u čovjekovu okružju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-potaknuti zanimanje za  cjelovitost prirode, za njezino istraživanje i razumijevanje na temelju znanstvenih spoznaja i dostignuća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-steći znanje o osnovnim biološkim zakonitostima, temeljnoj građi i funkcijama živih bića i upoznati metode istraživanja i razviti odgovornost za primjenu stečenih znanja u životu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uvođenje učenika u znanstveni način razmišljanja i stjecanje korisnih  kemijskih znanja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omogućiti razumijevanje fizičkih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zakona i zakonitosti u prirodnim pojavama i osnovno poznavanje metoda i tehnika znanstvenog istraživanja prirode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-stjecanje osnovnih geografskih znanja o Zemlji, značenju i povezanosti prirodnih i društvenih pojava i procesa</w:t>
            </w:r>
          </w:p>
        </w:tc>
        <w:tc>
          <w:tcPr>
            <w:tcW w:w="2006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-razviti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matematičku kompetenciju za rješavanje svakodnevnih problema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-osposobit za apstraktno mišljenje i logičko zaključivanje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pozitivan odnos prema ljudima i događajima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znatiželja za otkrivanje pojava u prirodnoj i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društvenoj zajednici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-razvijati svijest o očuvanju prirode i zaštite okoliša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-poticati zanimanje za istraživanja i opažanja u prirodi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-razviti stav prema životu kao vrijednosti i upoznati mogućnosti očuvanja i zaštite prirode, upoznati ljepote svoje okoline i značaj očuvanja prirodnih ljepota za zdravlje i kvalitetu života</w:t>
            </w:r>
          </w:p>
          <w:p w:rsidR="00184CFF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 xml:space="preserve">- </w:t>
            </w:r>
            <w:r w:rsidR="00184CFF" w:rsidRPr="00FA00EB">
              <w:rPr>
                <w:rFonts w:asciiTheme="minorHAnsi" w:hAnsiTheme="minorHAnsi" w:cs="HRSwiss721LightBT"/>
                <w:sz w:val="22"/>
                <w:szCs w:val="22"/>
              </w:rPr>
              <w:t>razuman odnos prema prirodi i čovjekovoj okolini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r w:rsidR="007B1F44">
              <w:rPr>
                <w:rFonts w:asciiTheme="minorHAnsi" w:hAnsiTheme="minorHAnsi" w:cs="HRSwiss721LightBT"/>
                <w:sz w:val="22"/>
                <w:szCs w:val="22"/>
              </w:rPr>
              <w:t>osposobljavanje za primjenu steč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enih znanja u svakodnevnom životu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-primjenu usvojenih spoznaja u svakodnevnom životu, tehnici i proizvodnji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-razvoj sposobnosti znanstvenog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mišljenja i samostalnog rješavanja problema</w:t>
            </w:r>
          </w:p>
          <w:p w:rsidR="00184CFF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r w:rsidR="00184CFF" w:rsidRPr="00FA00EB">
              <w:rPr>
                <w:rFonts w:asciiTheme="minorHAnsi" w:hAnsiTheme="minorHAnsi" w:cs="HRSwiss721LightBT"/>
                <w:sz w:val="22"/>
                <w:szCs w:val="22"/>
              </w:rPr>
              <w:t>razvoj geografskog načina razmišljanja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razvijanje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socio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-emocionalnih sposobnosti učenika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-razvijati umijeće snalaženja u atlasima, te njihova primjena u svakodnevnom životu</w:t>
            </w:r>
          </w:p>
        </w:tc>
        <w:tc>
          <w:tcPr>
            <w:tcW w:w="1748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Razrednici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Gosti u razredu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Gosti u razredu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</w:tc>
        <w:tc>
          <w:tcPr>
            <w:tcW w:w="1592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Dopunski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rješavanja problema,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razgovora, demonstracije, grafičkih prikaza, istraživanja, mjerenja,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demonstracije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spoznaje,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Otkrivanja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Izvanučionička</w:t>
            </w:r>
            <w:proofErr w:type="spellEnd"/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Dopunski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-kemičari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-fizičari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-biolozi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Izvanučionička</w:t>
            </w:r>
            <w:proofErr w:type="spellEnd"/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Terenska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Projektna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rješavanja problema,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razgovora, demonstracije, grafičkih prikaza, istraživanja, mjerenja,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demonstracije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pokusa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Metode spoznaje,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Otkrivanja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topografi</w:t>
            </w:r>
            <w:proofErr w:type="spellEnd"/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Izvanučionička</w:t>
            </w:r>
            <w:proofErr w:type="spellEnd"/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Nastava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7B1F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Terenska nastava</w:t>
            </w:r>
          </w:p>
        </w:tc>
        <w:tc>
          <w:tcPr>
            <w:tcW w:w="1581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Određeno nastavnim planom i programom tijekom školske godine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 tijekom školske godine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 tijekom školske godine</w:t>
            </w:r>
          </w:p>
        </w:tc>
        <w:tc>
          <w:tcPr>
            <w:tcW w:w="188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 prema pravilniku o načinu praćenja i ocjenjivanja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plakati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prema pravilniku o načinu praćenja i ocjenjivanja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projektnog rada i terenske nastave prema ostvarenosti ciljeva i zadataka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plakati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prema pravilniku o načinu praćenja i ocjenjivanja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-vrjednovanje projektnog rada i terenske nastave prema ostvarenosti ciljeva i zadataka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plakati</w:t>
            </w:r>
          </w:p>
        </w:tc>
      </w:tr>
      <w:tr w:rsidR="00184CFF" w:rsidRPr="00FA00EB" w:rsidTr="00FA00EB">
        <w:trPr>
          <w:trHeight w:val="2244"/>
        </w:trPr>
        <w:tc>
          <w:tcPr>
            <w:tcW w:w="255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AKTIVNOSTI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POKRET PRIJATELJA PRIRODE “Lijepa naša”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  zaštita okoliša, akcija popisa divljih deponija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-pomoć azilu životinja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-briga za biljke unutar škole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-humanitarne pomoći za  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 očuvanje zdravlja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-realizacija preventivnih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programa zaštite 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zdravlja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184CFF" w:rsidRPr="00FA00EB" w:rsidRDefault="00184CFF" w:rsidP="007B1F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AKCIJE OZELENJAVANJA ŠKOLSKOG DVORIŠTA</w:t>
            </w:r>
          </w:p>
        </w:tc>
        <w:tc>
          <w:tcPr>
            <w:tcW w:w="2381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-aktivno i odgovorno organiziranje i sudjelovanje u promoviranju zaštite prirode i zdravlja čovjeka 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-zasaditi prirodnu ogradu s jedne strane školskog dvorišta</w:t>
            </w:r>
          </w:p>
        </w:tc>
        <w:tc>
          <w:tcPr>
            <w:tcW w:w="2006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-razviti svijest o potrebi očuvanja prirode i zaštite okoliša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-upoznati zaštićene dijelove prirode svoga zavičaja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-razviti svijest o vlastitom zdravlju I zdravlju drugih ljudi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praktično-radnih vještina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brige za estetsko uređenje škole i osjećaja zajedništva</w:t>
            </w:r>
          </w:p>
        </w:tc>
        <w:tc>
          <w:tcPr>
            <w:tcW w:w="1748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Unija-papir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Unikom</w:t>
            </w:r>
            <w:proofErr w:type="spellEnd"/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Liječnici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Mamme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klub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Učenici, roditelji,</w:t>
            </w:r>
            <w:r w:rsidR="007B1F44">
              <w:rPr>
                <w:rFonts w:asciiTheme="minorHAnsi" w:hAnsiTheme="minorHAnsi" w:cs="HRSwiss721LightBT"/>
                <w:sz w:val="22"/>
                <w:szCs w:val="22"/>
              </w:rPr>
              <w:t xml:space="preserve">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učitelji</w:t>
            </w:r>
          </w:p>
        </w:tc>
        <w:tc>
          <w:tcPr>
            <w:tcW w:w="1592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Metoda razgovora, rješavanja problema, iskustvenog učenja,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praktičnog rada, promatranja, 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kritičkog mišljenja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metoda praktičnih radova </w:t>
            </w:r>
          </w:p>
        </w:tc>
        <w:tc>
          <w:tcPr>
            <w:tcW w:w="1581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 tijekom školske godine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Listopad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ožujak</w:t>
            </w:r>
          </w:p>
        </w:tc>
        <w:tc>
          <w:tcPr>
            <w:tcW w:w="1884" w:type="dxa"/>
          </w:tcPr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rada prema ostvarenosti ciljeva i zadataka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plakati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-predavanja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tribine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akcije</w:t>
            </w:r>
          </w:p>
          <w:p w:rsidR="00184CFF" w:rsidRPr="00FA00EB" w:rsidRDefault="00184CFF" w:rsidP="00184C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-medijska popraćenost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-fotografije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Fotografije,</w:t>
            </w:r>
          </w:p>
          <w:p w:rsidR="00184CFF" w:rsidRPr="00FA00EB" w:rsidRDefault="00184CFF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Prirodna ograda</w:t>
            </w:r>
          </w:p>
        </w:tc>
      </w:tr>
    </w:tbl>
    <w:p w:rsidR="006F19C4" w:rsidRPr="00FA00EB" w:rsidRDefault="006F19C4" w:rsidP="006F19C4">
      <w:pPr>
        <w:autoSpaceDE w:val="0"/>
        <w:autoSpaceDN w:val="0"/>
        <w:adjustRightInd w:val="0"/>
        <w:jc w:val="both"/>
        <w:rPr>
          <w:rFonts w:asciiTheme="minorHAnsi" w:hAnsiTheme="minorHAnsi" w:cs="HRSwiss721LightBT"/>
          <w:b/>
          <w:sz w:val="22"/>
          <w:szCs w:val="22"/>
        </w:rPr>
      </w:pPr>
    </w:p>
    <w:p w:rsidR="006F19C4" w:rsidRPr="00FA00EB" w:rsidRDefault="006F19C4" w:rsidP="006F19C4">
      <w:pPr>
        <w:autoSpaceDE w:val="0"/>
        <w:autoSpaceDN w:val="0"/>
        <w:adjustRightInd w:val="0"/>
        <w:jc w:val="both"/>
        <w:rPr>
          <w:rFonts w:asciiTheme="minorHAnsi" w:hAnsiTheme="minorHAnsi" w:cs="HRSwiss721LightBT"/>
          <w:b/>
          <w:sz w:val="22"/>
          <w:szCs w:val="22"/>
        </w:rPr>
      </w:pPr>
    </w:p>
    <w:p w:rsidR="006F19C4" w:rsidRPr="00FA00EB" w:rsidRDefault="00FA00EB" w:rsidP="006F19C4">
      <w:pPr>
        <w:pStyle w:val="Naslov1"/>
        <w:rPr>
          <w:rFonts w:cs="HRSwiss721LightBT"/>
          <w:szCs w:val="22"/>
        </w:rPr>
      </w:pPr>
      <w:r>
        <w:rPr>
          <w:rFonts w:cs="HRSwiss721LightBT"/>
          <w:szCs w:val="22"/>
        </w:rPr>
        <w:lastRenderedPageBreak/>
        <w:t xml:space="preserve">               </w:t>
      </w:r>
      <w:bookmarkStart w:id="7" w:name="_Toc20809370"/>
      <w:r w:rsidR="006F19C4" w:rsidRPr="00FA00EB">
        <w:rPr>
          <w:rFonts w:cs="HRSwiss721LightBT"/>
          <w:szCs w:val="22"/>
        </w:rPr>
        <w:t>VII</w:t>
      </w:r>
      <w:r w:rsidR="007A3560">
        <w:rPr>
          <w:rFonts w:cs="HRSwiss721LightBT"/>
          <w:szCs w:val="22"/>
        </w:rPr>
        <w:t>I</w:t>
      </w:r>
      <w:r w:rsidR="006F19C4" w:rsidRPr="00FA00EB">
        <w:rPr>
          <w:rFonts w:cs="HRSwiss721LightBT"/>
          <w:szCs w:val="22"/>
        </w:rPr>
        <w:t>. TEHNIČKO – TEHNOLOGIJSKO PODRUČJE</w:t>
      </w:r>
      <w:bookmarkEnd w:id="7"/>
      <w:r w:rsidR="006F19C4" w:rsidRPr="00FA00EB">
        <w:rPr>
          <w:rFonts w:cs="HRSwiss721LightBT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69"/>
        <w:tblW w:w="13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2171"/>
        <w:gridCol w:w="1944"/>
        <w:gridCol w:w="1748"/>
        <w:gridCol w:w="1575"/>
        <w:gridCol w:w="1310"/>
        <w:gridCol w:w="2050"/>
      </w:tblGrid>
      <w:tr w:rsidR="00FA00EB" w:rsidRPr="00FA00EB" w:rsidTr="007B1F44">
        <w:trPr>
          <w:trHeight w:val="417"/>
        </w:trPr>
        <w:tc>
          <w:tcPr>
            <w:tcW w:w="2700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171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1944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748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1575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310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2050" w:type="dxa"/>
            <w:vAlign w:val="center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</w:tr>
      <w:tr w:rsidR="00FA00EB" w:rsidRPr="00FA00EB" w:rsidTr="007B1F44">
        <w:trPr>
          <w:trHeight w:val="70"/>
        </w:trPr>
        <w:tc>
          <w:tcPr>
            <w:tcW w:w="2700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PREDMETI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TEHNIČKA KULTURA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5.-8.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PROMETNA KULTURA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Redovna nastava 1.-4.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Dodatni rad 5.-8.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INFORMATIKA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5.-8.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izborna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171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-izgraditi djelatni, poduzetnički i stvaralački tehničko-tehnološki način mišljenja te osposobiti učenike za prepoznavanje i primjenu tehničkih tvorevina u životnom okružju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-snalaženje učenika u složenim prometnim situacijama zbog smanjenja nesreća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-djelotvorno upotrebljavati računala i biti sposobni ugraditi osnovne zamisli algoritamskog načina razmišljanja u rješavanju svakodnevnih problema</w:t>
            </w:r>
          </w:p>
        </w:tc>
        <w:tc>
          <w:tcPr>
            <w:tcW w:w="1944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razvijati tehnički način mišljenja i pravilnu uporabu tehničke terminologije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razvijati sposobnost rješavanja tehničkih problema na stvaralački način</w:t>
            </w:r>
          </w:p>
          <w:p w:rsidR="00FA00EB" w:rsidRPr="00FA00EB" w:rsidRDefault="007B1F44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r w:rsidR="00FA00EB" w:rsidRPr="00FA00EB">
              <w:rPr>
                <w:rFonts w:asciiTheme="minorHAnsi" w:hAnsiTheme="minorHAnsi" w:cs="HRSwiss721LightBT"/>
                <w:sz w:val="22"/>
                <w:szCs w:val="22"/>
              </w:rPr>
              <w:t>osposobiti učenike za samostalno kretanje poštivanje pravila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informatičke pismenosti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-poznavanje i upotreba informacijsko-komunikacijske tehnologije</w:t>
            </w:r>
          </w:p>
        </w:tc>
        <w:tc>
          <w:tcPr>
            <w:tcW w:w="1748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Dom za tehničku kulturu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HAK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Prometna policija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1575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Izborna nastava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praktičnog rada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Metode demonstracije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Metoda poučavanja na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poligonu za vožnju bicikla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Prometna jedinica</w:t>
            </w:r>
          </w:p>
        </w:tc>
        <w:tc>
          <w:tcPr>
            <w:tcW w:w="1310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</w:t>
            </w:r>
          </w:p>
        </w:tc>
        <w:tc>
          <w:tcPr>
            <w:tcW w:w="2050" w:type="dxa"/>
          </w:tcPr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-prema pravilniku o načinu praćenja i ocjenjivanja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 usmeno i pismeno ispitivanje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-vrjednovanje skupnog rada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praktičnih uradaka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iskaznice o položenom ispitu vožnje ili regulacije prometa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izložbe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powerpoint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prezentacije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izrada panoa</w:t>
            </w:r>
          </w:p>
          <w:p w:rsidR="00FA00EB" w:rsidRPr="00FA00EB" w:rsidRDefault="00FA00EB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Prikaz uvježbanosti učenika na poligonima</w:t>
            </w:r>
          </w:p>
        </w:tc>
      </w:tr>
    </w:tbl>
    <w:p w:rsidR="006F19C4" w:rsidRPr="00FA00EB" w:rsidRDefault="006F19C4" w:rsidP="006F19C4">
      <w:pPr>
        <w:rPr>
          <w:sz w:val="22"/>
          <w:szCs w:val="22"/>
        </w:rPr>
      </w:pP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FA00EB" w:rsidRDefault="00FA00EB" w:rsidP="006F19C4">
      <w:pPr>
        <w:pStyle w:val="Naslov1"/>
        <w:rPr>
          <w:rFonts w:cs="HRSwiss721LightBT"/>
          <w:szCs w:val="22"/>
        </w:rPr>
      </w:pPr>
    </w:p>
    <w:p w:rsidR="00FA00EB" w:rsidRDefault="00FA00EB" w:rsidP="00FA00EB"/>
    <w:p w:rsidR="00FA00EB" w:rsidRDefault="00FA00EB" w:rsidP="00FA00EB"/>
    <w:p w:rsidR="00FA00EB" w:rsidRPr="00FA00EB" w:rsidRDefault="00FA00EB" w:rsidP="00FA00EB"/>
    <w:p w:rsidR="00FA00EB" w:rsidRDefault="00FA00EB" w:rsidP="006F19C4">
      <w:pPr>
        <w:pStyle w:val="Naslov1"/>
        <w:rPr>
          <w:rFonts w:cs="HRSwiss721LightBT"/>
          <w:szCs w:val="22"/>
        </w:rPr>
      </w:pPr>
    </w:p>
    <w:p w:rsidR="006F19C4" w:rsidRPr="00FA00EB" w:rsidRDefault="007A3560" w:rsidP="007B1F44">
      <w:pPr>
        <w:pStyle w:val="Naslov1"/>
        <w:ind w:left="708"/>
        <w:rPr>
          <w:rFonts w:cs="HRSwiss721LightBT"/>
          <w:szCs w:val="22"/>
        </w:rPr>
      </w:pPr>
      <w:bookmarkStart w:id="8" w:name="_Toc20809371"/>
      <w:proofErr w:type="spellStart"/>
      <w:r>
        <w:rPr>
          <w:rFonts w:cs="HRSwiss721LightBT"/>
          <w:szCs w:val="22"/>
        </w:rPr>
        <w:t>IX</w:t>
      </w:r>
      <w:r w:rsidR="007B1F44">
        <w:rPr>
          <w:rFonts w:cs="HRSwiss721LightBT"/>
          <w:szCs w:val="22"/>
        </w:rPr>
        <w:t>.</w:t>
      </w:r>
      <w:r w:rsidR="00FA00EB">
        <w:rPr>
          <w:rFonts w:cs="HRSwiss721LightBT"/>
          <w:szCs w:val="22"/>
        </w:rPr>
        <w:t>T</w:t>
      </w:r>
      <w:r w:rsidR="006F19C4" w:rsidRPr="00FA00EB">
        <w:rPr>
          <w:rFonts w:cs="HRSwiss721LightBT"/>
          <w:szCs w:val="22"/>
        </w:rPr>
        <w:t>JELESNO</w:t>
      </w:r>
      <w:proofErr w:type="spellEnd"/>
      <w:r w:rsidR="006F19C4" w:rsidRPr="00FA00EB">
        <w:rPr>
          <w:rFonts w:cs="HRSwiss721LightBT"/>
          <w:szCs w:val="22"/>
        </w:rPr>
        <w:t xml:space="preserve"> – ZDRAVSTVENO PODRUČJE</w:t>
      </w:r>
      <w:bookmarkEnd w:id="8"/>
    </w:p>
    <w:p w:rsidR="006F19C4" w:rsidRPr="00FA00EB" w:rsidRDefault="006F19C4" w:rsidP="006F19C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1"/>
        <w:gridCol w:w="2126"/>
        <w:gridCol w:w="1985"/>
        <w:gridCol w:w="1306"/>
        <w:gridCol w:w="2096"/>
        <w:gridCol w:w="1417"/>
        <w:gridCol w:w="1448"/>
        <w:gridCol w:w="1417"/>
      </w:tblGrid>
      <w:tr w:rsidR="006F19C4" w:rsidRPr="00FA00EB" w:rsidTr="007B1F44">
        <w:tc>
          <w:tcPr>
            <w:tcW w:w="1671" w:type="dxa"/>
            <w:vAlign w:val="center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126" w:type="dxa"/>
            <w:vAlign w:val="center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1985" w:type="dxa"/>
            <w:vAlign w:val="center"/>
          </w:tcPr>
          <w:p w:rsidR="006F19C4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306" w:type="dxa"/>
            <w:vAlign w:val="center"/>
          </w:tcPr>
          <w:p w:rsidR="00AA61EA" w:rsidRPr="00FA00EB" w:rsidRDefault="00AA61EA" w:rsidP="00AA6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096" w:type="dxa"/>
            <w:vAlign w:val="center"/>
          </w:tcPr>
          <w:p w:rsidR="006F19C4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417" w:type="dxa"/>
            <w:vAlign w:val="center"/>
          </w:tcPr>
          <w:p w:rsidR="006F19C4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1448" w:type="dxa"/>
            <w:vAlign w:val="center"/>
          </w:tcPr>
          <w:p w:rsidR="006F19C4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  <w:tc>
          <w:tcPr>
            <w:tcW w:w="1417" w:type="dxa"/>
            <w:vAlign w:val="center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Kontrola učinka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Kako ćemo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to vidjeti</w:t>
            </w:r>
          </w:p>
        </w:tc>
      </w:tr>
      <w:tr w:rsidR="006F19C4" w:rsidRPr="00FA00EB" w:rsidTr="007B1F44">
        <w:tc>
          <w:tcPr>
            <w:tcW w:w="1671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>PREDMETI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TJELESNO-ZDRAVSTVENA KULTURA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–redovna nastava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od 1.-4.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-redovna nastava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5.-8.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 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ŠKOLSKI ŠPORTSKI KLUB “UDBINA”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-izvannastavna aktivnost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ŠPORTSKE AKTIVNOSTI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Obilježavanje Hrvatskog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Olimpijskog dana 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Dan sporta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Sportska natjecanja u okviru proslave  </w:t>
            </w: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lastRenderedPageBreak/>
              <w:t xml:space="preserve">Dana škole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6F19C4" w:rsidRPr="00FA00EB" w:rsidRDefault="006F19C4" w:rsidP="007B1F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Dodatni rad s učenicima s posebnim potrebama</w:t>
            </w:r>
          </w:p>
        </w:tc>
        <w:tc>
          <w:tcPr>
            <w:tcW w:w="2126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 osposobiti učenike za primjenu teorijskih  i motoričkih znanja koja omogućuju samostalno tjelesno vježbanje radi veće kvalitete življenja i osiguravanja  psihofizičkog zdravlja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zadovoljiti biološke potrebe učenika za kretanjem, kao i psiho-socijalne kojima se uvećavaju stvaralačke sposobnosti na području motorike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-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>masovno uključivanje učenika u športske aktivnosti koje doprinose njihovom boljem općem zdravlju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-omogućiti učenicima prema pojedinačnim sposobnostima i mogućnostima,motivima i zanimanju postići maksimalna </w:t>
            </w: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motorička postignuća</w:t>
            </w:r>
          </w:p>
        </w:tc>
        <w:tc>
          <w:tcPr>
            <w:tcW w:w="1985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 razvoj svijesti o vlastitom zdravlju i potrebi tjelesnog vježbanja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usmjerenost prema optimalnom razvoju i usavršavanju onih znanja, sposobnosti i osobina koje su u pojedinom razvojnom razdoblju bitne za učenike.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kulture vježbanja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-osposobljenost za natjecanja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suradnje i sposobnosti za motoričko stvaralaštvo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razvoj svijesti o potrebi svakodnevnog vježbanja i uključivanja u različite sportove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-uvoditi ih u sustav organiziranih natjecanja i upoznavati s vještinama i umijećima koja je potrebno imati da bi postali vrhunski sportaši</w:t>
            </w:r>
          </w:p>
          <w:p w:rsidR="006F19C4" w:rsidRPr="00FA00EB" w:rsidRDefault="006F19C4" w:rsidP="00FA00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 s obzirom na stupanj oštećenja postići maksimalni razvoj sposobnosti i stupanj psihofizičkog zdravlja</w:t>
            </w:r>
          </w:p>
        </w:tc>
        <w:tc>
          <w:tcPr>
            <w:tcW w:w="1306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 xml:space="preserve">Predmetni 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6F19C4" w:rsidRPr="00FA00EB" w:rsidRDefault="00355CB5" w:rsidP="000770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Pedagoginja</w:t>
            </w:r>
          </w:p>
        </w:tc>
        <w:tc>
          <w:tcPr>
            <w:tcW w:w="2096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Izvannastavne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Aktivnosti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Nogomet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Rukomet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Odbojka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graničar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Kros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Atletika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Plivanje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Sudjelovanje na Specijalnoj olimpijadi u SŠ „Ivan </w:t>
            </w:r>
            <w:proofErr w:type="spellStart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Štark</w:t>
            </w:r>
            <w:proofErr w:type="spellEnd"/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“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Izvannastavne aktivnosti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Dodatni rad</w:t>
            </w:r>
          </w:p>
        </w:tc>
        <w:tc>
          <w:tcPr>
            <w:tcW w:w="1417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Određeno nastavnim planom i programom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O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>dređeno godišnjim planom i programom škole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10.rujna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30.svibanj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7.travanj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Tijekom godine</w:t>
            </w:r>
          </w:p>
        </w:tc>
        <w:tc>
          <w:tcPr>
            <w:tcW w:w="1448" w:type="dxa"/>
          </w:tcPr>
          <w:p w:rsidR="006F19C4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prema pravilniku o načinu praćenja i ocjenjivanja 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-Praćenje i evidentiranje napretka u razvoju sposobnosti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-Rezultati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sa športskih 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natjecanja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7B1F4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t>A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>nketiranje zadovoljstva učenika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Medijska popraćenost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-izvješća učitelja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-fotografiranje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-anketiranje</w:t>
            </w: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-medijska popraćenost uključivanja učenika i škole</w:t>
            </w:r>
          </w:p>
          <w:p w:rsidR="006F19C4" w:rsidRPr="00FA00EB" w:rsidRDefault="007B1F44" w:rsidP="007B1F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>
              <w:rPr>
                <w:rFonts w:asciiTheme="minorHAnsi" w:hAnsiTheme="minorHAnsi" w:cs="HRSwiss721LightBT"/>
                <w:sz w:val="22"/>
                <w:szCs w:val="22"/>
              </w:rPr>
              <w:lastRenderedPageBreak/>
              <w:t>-</w:t>
            </w:r>
            <w:r w:rsidR="006F19C4"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prema pravilniku o načinu praćenja i ocjenjivanja </w:t>
            </w:r>
          </w:p>
        </w:tc>
        <w:tc>
          <w:tcPr>
            <w:tcW w:w="1417" w:type="dxa"/>
          </w:tcPr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6F19C4" w:rsidRPr="00FA00EB" w:rsidRDefault="006F19C4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</w:tr>
    </w:tbl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FA00EB" w:rsidP="006F19C4">
      <w:pPr>
        <w:pStyle w:val="Naslov1"/>
        <w:rPr>
          <w:rFonts w:cs="HRSwiss721LightBT"/>
          <w:szCs w:val="22"/>
        </w:rPr>
      </w:pPr>
      <w:r>
        <w:rPr>
          <w:rFonts w:cs="HRSwiss721LightBT"/>
          <w:szCs w:val="22"/>
        </w:rPr>
        <w:t xml:space="preserve">       </w:t>
      </w:r>
      <w:bookmarkStart w:id="9" w:name="_Toc20809372"/>
      <w:r w:rsidR="00E36512">
        <w:rPr>
          <w:rFonts w:cs="HRSwiss721LightBT"/>
          <w:szCs w:val="22"/>
        </w:rPr>
        <w:t>X</w:t>
      </w:r>
      <w:r w:rsidR="006F19C4" w:rsidRPr="00FA00EB">
        <w:rPr>
          <w:rFonts w:cs="HRSwiss721LightBT"/>
          <w:szCs w:val="22"/>
        </w:rPr>
        <w:t>. UMJETNIČKO PODRUČJE</w:t>
      </w:r>
      <w:bookmarkEnd w:id="9"/>
      <w:r w:rsidR="006F19C4" w:rsidRPr="00FA00EB">
        <w:rPr>
          <w:rFonts w:cs="HRSwiss721LightBT"/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386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467"/>
        <w:gridCol w:w="1998"/>
        <w:gridCol w:w="1757"/>
        <w:gridCol w:w="1534"/>
        <w:gridCol w:w="1278"/>
        <w:gridCol w:w="2452"/>
      </w:tblGrid>
      <w:tr w:rsidR="00AA61EA" w:rsidRPr="00FA00EB" w:rsidTr="00077009">
        <w:trPr>
          <w:trHeight w:val="821"/>
        </w:trPr>
        <w:tc>
          <w:tcPr>
            <w:tcW w:w="2429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Program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Aktivnost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Projekt</w:t>
            </w:r>
          </w:p>
        </w:tc>
        <w:tc>
          <w:tcPr>
            <w:tcW w:w="2507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Ciljevi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učenja</w:t>
            </w:r>
          </w:p>
        </w:tc>
        <w:tc>
          <w:tcPr>
            <w:tcW w:w="2004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Očekivani ishodi/postignuća</w:t>
            </w:r>
          </w:p>
        </w:tc>
        <w:tc>
          <w:tcPr>
            <w:tcW w:w="1780" w:type="dxa"/>
            <w:vAlign w:val="center"/>
          </w:tcPr>
          <w:p w:rsidR="00AA61EA" w:rsidRPr="00FA00EB" w:rsidRDefault="00AA61EA" w:rsidP="00AA61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Sudionici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1534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realizacije</w:t>
            </w:r>
          </w:p>
        </w:tc>
        <w:tc>
          <w:tcPr>
            <w:tcW w:w="1124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Trajanje izvedbe</w:t>
            </w:r>
          </w:p>
        </w:tc>
        <w:tc>
          <w:tcPr>
            <w:tcW w:w="2489" w:type="dxa"/>
            <w:vAlign w:val="center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Način praćenja i vrednovanja ishoda</w:t>
            </w:r>
          </w:p>
        </w:tc>
      </w:tr>
      <w:tr w:rsidR="00AA61EA" w:rsidRPr="00FA00EB" w:rsidTr="00077009">
        <w:trPr>
          <w:trHeight w:val="3954"/>
        </w:trPr>
        <w:tc>
          <w:tcPr>
            <w:tcW w:w="2429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PREDMETI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LIKOVNA KULTURA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Redovna nastava 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1.-8.r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GLAZBENA KULTURA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 xml:space="preserve">Redovna nastava 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  <w:r w:rsidRPr="00FA00EB">
              <w:rPr>
                <w:rFonts w:asciiTheme="minorHAnsi" w:hAnsiTheme="minorHAnsi" w:cs="HRSwiss721LightBT"/>
                <w:b/>
                <w:sz w:val="22"/>
                <w:szCs w:val="22"/>
              </w:rPr>
              <w:t>Od 1.-8.r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  <w:b/>
              </w:rPr>
            </w:pPr>
          </w:p>
        </w:tc>
        <w:tc>
          <w:tcPr>
            <w:tcW w:w="2507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stjecanje trajnih i uporabljivih znanja, razvijanje sposobnosti i vještina u likovnom izražavanju, odnosno vizualnoj  komunikaciji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uvođenje učenika u glazbenu kulturu, upoznavanje osnovnih elemenata glazbenoga jezika, razvijanje glazbene kreativnosti, uspostavljanje I usvajanje vrijednosnih mjerila za procjenjivanje glazbe</w:t>
            </w:r>
          </w:p>
        </w:tc>
        <w:tc>
          <w:tcPr>
            <w:tcW w:w="2004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-razvoj vizualne percepcije i spoznajne vrijednosti kroz likovno stvaralaštvo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razvoj sposobnosti praktičnog oblikovanja I donošenja estetskih prosudbi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zainteresiranost i skrb za kulturnu baštinu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-razviti temeljna znanja glazbenoga jezika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-poticati na samostalnu glazbenu aktivnost</w:t>
            </w:r>
          </w:p>
        </w:tc>
        <w:tc>
          <w:tcPr>
            <w:tcW w:w="1780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Predmetni učitelji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Vanjski suradnici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Galerija likovnih umjetnosti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HNK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Dječje kazalište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Glazbena škola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KUD-ovi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Plesni klubovi</w:t>
            </w:r>
          </w:p>
        </w:tc>
        <w:tc>
          <w:tcPr>
            <w:tcW w:w="1534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Redovna nastava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Izvannastavne aktivnosti 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077009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proofErr w:type="spellStart"/>
            <w:r>
              <w:rPr>
                <w:rFonts w:asciiTheme="minorHAnsi" w:hAnsiTheme="minorHAnsi" w:cs="HRSwiss721LightBT"/>
                <w:sz w:val="22"/>
                <w:szCs w:val="22"/>
              </w:rPr>
              <w:t>Izvanučionič</w:t>
            </w:r>
            <w:r w:rsidR="00AA61EA" w:rsidRPr="00FA00EB">
              <w:rPr>
                <w:rFonts w:asciiTheme="minorHAnsi" w:hAnsiTheme="minorHAnsi" w:cs="HRSwiss721LightBT"/>
                <w:sz w:val="22"/>
                <w:szCs w:val="22"/>
              </w:rPr>
              <w:t>na</w:t>
            </w:r>
            <w:proofErr w:type="spellEnd"/>
            <w:r w:rsidR="00AA61EA"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 nastava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Mali i veliki zbor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Orkestar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</w:p>
        </w:tc>
        <w:tc>
          <w:tcPr>
            <w:tcW w:w="1124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Određeno nastavnim planom i programom</w:t>
            </w:r>
          </w:p>
        </w:tc>
        <w:tc>
          <w:tcPr>
            <w:tcW w:w="2489" w:type="dxa"/>
          </w:tcPr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prema pravilniku o načinu praćenja i ocjenjivanja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praktičnih uradaka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-vrjednovanje stvaralačkog izričaja i odnosa prema radu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- uvid u 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pedagošku 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dokumentaciju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 xml:space="preserve">predmetnog 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učitelja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radovi učenika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izložbe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 izrada panoa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Estetsko uređenje škole</w:t>
            </w:r>
          </w:p>
          <w:p w:rsidR="00AA61EA" w:rsidRPr="00FA00EB" w:rsidRDefault="00AA61EA" w:rsidP="00AA61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-javni nastup u školi i izvan nje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-medij</w:t>
            </w:r>
          </w:p>
          <w:p w:rsidR="00AA61EA" w:rsidRPr="00FA00EB" w:rsidRDefault="00AA61EA" w:rsidP="005E272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HRSwiss721LightBT"/>
              </w:rPr>
            </w:pPr>
            <w:r w:rsidRPr="00FA00EB">
              <w:rPr>
                <w:rFonts w:asciiTheme="minorHAnsi" w:hAnsiTheme="minorHAnsi" w:cs="HRSwiss721LightBT"/>
                <w:sz w:val="22"/>
                <w:szCs w:val="22"/>
              </w:rPr>
              <w:t>Usmeno i pismeno ispitivanje</w:t>
            </w:r>
          </w:p>
        </w:tc>
      </w:tr>
    </w:tbl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  <w:sectPr w:rsidR="006F19C4" w:rsidRPr="00FA00EB" w:rsidSect="005E272B">
          <w:pgSz w:w="15840" w:h="12240" w:orient="landscape"/>
          <w:pgMar w:top="719" w:right="540" w:bottom="899" w:left="360" w:header="709" w:footer="709" w:gutter="0"/>
          <w:cols w:space="708"/>
          <w:docGrid w:linePitch="360"/>
        </w:sectPr>
      </w:pPr>
    </w:p>
    <w:p w:rsidR="006F19C4" w:rsidRPr="00FA00EB" w:rsidRDefault="006F19C4" w:rsidP="006F19C4">
      <w:pPr>
        <w:pStyle w:val="Naslov1"/>
        <w:rPr>
          <w:szCs w:val="22"/>
        </w:rPr>
      </w:pPr>
      <w:bookmarkStart w:id="10" w:name="_Toc20809373"/>
      <w:r w:rsidRPr="00FA00EB">
        <w:rPr>
          <w:szCs w:val="22"/>
        </w:rPr>
        <w:lastRenderedPageBreak/>
        <w:t>XI. PROJEKTI ŠKOLE</w:t>
      </w:r>
      <w:bookmarkEnd w:id="10"/>
      <w:r w:rsidRPr="00FA00EB">
        <w:rPr>
          <w:szCs w:val="22"/>
        </w:rPr>
        <w:t xml:space="preserve"> </w:t>
      </w:r>
    </w:p>
    <w:p w:rsidR="006F19C4" w:rsidRPr="00FA00EB" w:rsidRDefault="006F19C4" w:rsidP="006F19C4">
      <w:pPr>
        <w:jc w:val="both"/>
        <w:rPr>
          <w:rFonts w:asciiTheme="minorHAnsi" w:hAnsiTheme="minorHAnsi"/>
          <w:sz w:val="22"/>
          <w:szCs w:val="22"/>
        </w:rPr>
      </w:pPr>
    </w:p>
    <w:p w:rsidR="005F2B2F" w:rsidRPr="005F2B2F" w:rsidRDefault="006F19C4" w:rsidP="005F2B2F">
      <w:pPr>
        <w:pStyle w:val="Naslov2"/>
        <w:rPr>
          <w:color w:val="000000" w:themeColor="text1"/>
          <w:szCs w:val="22"/>
        </w:rPr>
      </w:pPr>
      <w:bookmarkStart w:id="11" w:name="_Toc20809374"/>
      <w:r w:rsidRPr="00FA00EB">
        <w:rPr>
          <w:color w:val="000000" w:themeColor="text1"/>
          <w:szCs w:val="22"/>
        </w:rPr>
        <w:t xml:space="preserve">XI.1. </w:t>
      </w:r>
      <w:r w:rsidR="005F2B2F">
        <w:rPr>
          <w:szCs w:val="22"/>
        </w:rPr>
        <w:t xml:space="preserve"> UDBINA DANAS I JUČER, TURISTIČKI VODIČ</w:t>
      </w:r>
      <w:bookmarkEnd w:id="11"/>
    </w:p>
    <w:tbl>
      <w:tblPr>
        <w:tblStyle w:val="Reetkatablice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6199"/>
      </w:tblGrid>
      <w:tr w:rsidR="005F2B2F" w:rsidRPr="00FA00EB" w:rsidTr="00164165">
        <w:trPr>
          <w:trHeight w:val="300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4</w:t>
            </w:r>
            <w:r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5F2B2F" w:rsidRPr="00FA00EB" w:rsidTr="00164165">
        <w:trPr>
          <w:trHeight w:val="300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Mirjana Vukelić</w:t>
            </w:r>
            <w:r w:rsidRPr="00FA00EB">
              <w:rPr>
                <w:rFonts w:asciiTheme="minorHAnsi" w:hAnsiTheme="minorHAnsi" w:cs="Arial"/>
                <w:sz w:val="22"/>
              </w:rPr>
              <w:t>, učiteljica razredne nastave</w:t>
            </w:r>
          </w:p>
        </w:tc>
      </w:tr>
      <w:tr w:rsidR="005F2B2F" w:rsidRPr="00FA00EB" w:rsidTr="00164165">
        <w:trPr>
          <w:trHeight w:val="344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  <w:hideMark/>
          </w:tcPr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-istraživanje i proučavanje kulturne i povijesne baštine Udbine,značajnih osoba,Krbavske bitke,tradicijskih jela i običaja</w:t>
            </w:r>
          </w:p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-razvijanje sposobnosti i vještina u praktičnom radu učenika</w:t>
            </w:r>
          </w:p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 xml:space="preserve">-razviti kod </w:t>
            </w:r>
            <w:proofErr w:type="spellStart"/>
            <w:r w:rsidRPr="00992C0C">
              <w:rPr>
                <w:rFonts w:asciiTheme="minorHAnsi" w:hAnsiTheme="minorHAnsi" w:cs="Arial"/>
                <w:sz w:val="22"/>
              </w:rPr>
              <w:t>uč</w:t>
            </w:r>
            <w:proofErr w:type="spellEnd"/>
            <w:r w:rsidRPr="00992C0C">
              <w:rPr>
                <w:rFonts w:asciiTheme="minorHAnsi" w:hAnsiTheme="minorHAnsi" w:cs="Arial"/>
                <w:sz w:val="22"/>
              </w:rPr>
              <w:t>. želju za istraživanjem,svijest o očuvanju materijalne,duhovne,povijesne i kulturne baštine zavičaja</w:t>
            </w:r>
          </w:p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</w:p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-djelovati na trajno zapamćivanje novog znanja i bogaćenje učeničkog iskustva</w:t>
            </w:r>
          </w:p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-razvijati i poticati sposobnost za samostalni rad,ali i timsko suradničke oblike rada,te sklonost praktičnom radu</w:t>
            </w:r>
          </w:p>
        </w:tc>
      </w:tr>
      <w:tr w:rsidR="005F2B2F" w:rsidRPr="00FA00EB" w:rsidTr="00164165">
        <w:trPr>
          <w:trHeight w:val="344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  <w:hideMark/>
          </w:tcPr>
          <w:p w:rsidR="005F2B2F" w:rsidRPr="00992C0C" w:rsidRDefault="005F2B2F" w:rsidP="00164165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 xml:space="preserve">-osposobiti </w:t>
            </w:r>
            <w:proofErr w:type="spellStart"/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uč</w:t>
            </w:r>
            <w:proofErr w:type="spellEnd"/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. za poštivanje različitosti i snošljivosti te za djelatno i odgovorno sudjelovanje u demokratskom razvoju društva</w:t>
            </w:r>
          </w:p>
          <w:p w:rsidR="005F2B2F" w:rsidRPr="00992C0C" w:rsidRDefault="005F2B2F" w:rsidP="00164165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-razvijati radne aktivnosti i svoje sposobnosti,kritičko promišljanje,samostalnost,pozitivne vrijednosti,ko</w:t>
            </w:r>
            <w:r>
              <w:rPr>
                <w:rFonts w:asciiTheme="minorHAnsi" w:hAnsiTheme="minorHAnsi" w:cs="Arial"/>
                <w:color w:val="262626" w:themeColor="text1" w:themeTint="D9"/>
                <w:sz w:val="22"/>
              </w:rPr>
              <w:t>munikacijske vještine,empatiju.</w:t>
            </w:r>
          </w:p>
          <w:p w:rsidR="005F2B2F" w:rsidRPr="00992C0C" w:rsidRDefault="005F2B2F" w:rsidP="00164165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 xml:space="preserve">-priprema za stvarni život i mogućnost </w:t>
            </w:r>
            <w:proofErr w:type="spellStart"/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samoostvarivanja</w:t>
            </w:r>
            <w:proofErr w:type="spellEnd"/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 xml:space="preserve"> u aktivnostima u kojima dolaze do izražaja zavičajne posebnosti</w:t>
            </w:r>
          </w:p>
          <w:p w:rsidR="005F2B2F" w:rsidRPr="00FA00EB" w:rsidRDefault="005F2B2F" w:rsidP="00164165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</w:p>
        </w:tc>
      </w:tr>
      <w:tr w:rsidR="005F2B2F" w:rsidRPr="00FA00EB" w:rsidTr="00164165">
        <w:trPr>
          <w:trHeight w:val="199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  <w:hideMark/>
          </w:tcPr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-kroz suradnju učenika,roditelja,lokalne zajednice,crkve osigurati učenicima stjecanje temeljnih i stručnih  kompetencija,osposobiti ih za život i rad</w:t>
            </w:r>
          </w:p>
          <w:p w:rsidR="005F2B2F" w:rsidRPr="00992C0C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 xml:space="preserve">-dobri suradnički odnosi,međusobna komunikacija,timski rad,zainteresiranost </w:t>
            </w:r>
            <w:proofErr w:type="spellStart"/>
            <w:r w:rsidRPr="00992C0C">
              <w:rPr>
                <w:rFonts w:asciiTheme="minorHAnsi" w:hAnsiTheme="minorHAnsi" w:cs="Arial"/>
                <w:sz w:val="22"/>
              </w:rPr>
              <w:t>uč</w:t>
            </w:r>
            <w:proofErr w:type="spellEnd"/>
            <w:r w:rsidRPr="00992C0C">
              <w:rPr>
                <w:rFonts w:asciiTheme="minorHAnsi" w:hAnsiTheme="minorHAnsi" w:cs="Arial"/>
                <w:sz w:val="22"/>
              </w:rPr>
              <w:t>.</w:t>
            </w:r>
          </w:p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F2B2F" w:rsidRPr="00FA00EB" w:rsidTr="00164165">
        <w:trPr>
          <w:trHeight w:val="177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 xml:space="preserve">prvo obrazovno razdoblje </w:t>
            </w:r>
            <w:proofErr w:type="spellStart"/>
            <w:r w:rsidRPr="00992C0C">
              <w:rPr>
                <w:rFonts w:asciiTheme="minorHAnsi" w:hAnsiTheme="minorHAnsi" w:cs="Arial"/>
                <w:sz w:val="22"/>
              </w:rPr>
              <w:t>šk.god</w:t>
            </w:r>
            <w:proofErr w:type="spellEnd"/>
            <w:r w:rsidRPr="00992C0C">
              <w:rPr>
                <w:rFonts w:asciiTheme="minorHAnsi" w:hAnsiTheme="minorHAnsi" w:cs="Arial"/>
                <w:sz w:val="22"/>
              </w:rPr>
              <w:t>. 2019./2020.</w:t>
            </w:r>
          </w:p>
        </w:tc>
      </w:tr>
      <w:tr w:rsidR="005F2B2F" w:rsidRPr="00FA00EB" w:rsidTr="00164165">
        <w:trPr>
          <w:trHeight w:val="161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papir,ljepilo,crteži,fotografije,računalo,knjižnica</w:t>
            </w:r>
          </w:p>
        </w:tc>
      </w:tr>
      <w:tr w:rsidR="005F2B2F" w:rsidRPr="00FA00EB" w:rsidTr="00164165">
        <w:trPr>
          <w:trHeight w:val="261"/>
        </w:trPr>
        <w:tc>
          <w:tcPr>
            <w:tcW w:w="3026" w:type="dxa"/>
            <w:vAlign w:val="center"/>
            <w:hideMark/>
          </w:tcPr>
          <w:p w:rsidR="005F2B2F" w:rsidRPr="00FA00EB" w:rsidRDefault="005F2B2F" w:rsidP="0016416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5F2B2F" w:rsidRPr="00FA00EB" w:rsidRDefault="005F2B2F" w:rsidP="00164165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-izrada turističkog vodiča nakon prikupljenog i izabranog materijala</w:t>
            </w:r>
          </w:p>
        </w:tc>
      </w:tr>
    </w:tbl>
    <w:p w:rsidR="005F2B2F" w:rsidRPr="00FA00EB" w:rsidRDefault="005F2B2F" w:rsidP="005F2B2F">
      <w:pPr>
        <w:rPr>
          <w:sz w:val="22"/>
          <w:szCs w:val="22"/>
        </w:rPr>
      </w:pPr>
    </w:p>
    <w:p w:rsidR="005F2B2F" w:rsidRPr="005F2B2F" w:rsidRDefault="005F2B2F" w:rsidP="005F2B2F"/>
    <w:p w:rsidR="003219DD" w:rsidRPr="00FA00EB" w:rsidRDefault="006F19C4" w:rsidP="0024293C">
      <w:pPr>
        <w:pStyle w:val="Naslov2"/>
        <w:rPr>
          <w:color w:val="000000" w:themeColor="text1"/>
          <w:szCs w:val="22"/>
        </w:rPr>
      </w:pPr>
      <w:bookmarkStart w:id="12" w:name="_Toc20809375"/>
      <w:r w:rsidRPr="00FA00EB">
        <w:rPr>
          <w:color w:val="000000" w:themeColor="text1"/>
          <w:szCs w:val="22"/>
        </w:rPr>
        <w:t>XI.2. ŠKOLA ZA AFRIKU</w:t>
      </w:r>
      <w:bookmarkEnd w:id="12"/>
    </w:p>
    <w:tbl>
      <w:tblPr>
        <w:tblStyle w:val="Reetkatablice"/>
        <w:tblW w:w="9149" w:type="dxa"/>
        <w:tblLook w:val="04A0"/>
      </w:tblPr>
      <w:tblGrid>
        <w:gridCol w:w="3002"/>
        <w:gridCol w:w="6147"/>
      </w:tblGrid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3219DD" w:rsidRPr="00FA00EB" w:rsidRDefault="00A42C92" w:rsidP="00CF26E2">
            <w:pPr>
              <w:rPr>
                <w:rFonts w:cs="Arial"/>
                <w:sz w:val="22"/>
              </w:rPr>
            </w:pPr>
            <w:r>
              <w:rPr>
                <w:rFonts w:eastAsia="Calibri" w:cs="Calibri"/>
                <w:sz w:val="22"/>
              </w:rPr>
              <w:t>1.-8. razred</w:t>
            </w:r>
          </w:p>
        </w:tc>
      </w:tr>
      <w:tr w:rsidR="003219DD" w:rsidRPr="00FA00EB" w:rsidTr="00077009">
        <w:trPr>
          <w:trHeight w:val="45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3219DD" w:rsidRPr="00FA00EB" w:rsidRDefault="003219DD" w:rsidP="000828A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Ravnatelj Mirko Dragičević, pedagoginja </w:t>
            </w:r>
            <w:r w:rsidR="000828A2">
              <w:rPr>
                <w:rFonts w:eastAsia="Calibri" w:cs="Calibri"/>
                <w:sz w:val="22"/>
              </w:rPr>
              <w:t>Kristina Milan</w:t>
            </w:r>
            <w:r w:rsidRPr="00FA00EB">
              <w:rPr>
                <w:rFonts w:eastAsia="Calibri" w:cs="Calibri"/>
                <w:sz w:val="22"/>
              </w:rPr>
              <w:t xml:space="preserve">, knjižničar Miroslav Klobučar, </w:t>
            </w:r>
            <w:r w:rsidR="000828A2">
              <w:rPr>
                <w:rFonts w:eastAsia="Calibri" w:cs="Calibri"/>
                <w:sz w:val="22"/>
              </w:rPr>
              <w:t xml:space="preserve">učiteljica Mirjana Starčević, </w:t>
            </w:r>
            <w:r w:rsidRPr="00FA00EB">
              <w:rPr>
                <w:rFonts w:eastAsia="Calibri" w:cs="Calibri"/>
                <w:sz w:val="22"/>
              </w:rPr>
              <w:t xml:space="preserve">učiteljica Vlatka Sertić, učiteljica Nikolina Hećimović, učiteljica Mirjana Vukelić, </w:t>
            </w:r>
            <w:r w:rsidR="000828A2">
              <w:rPr>
                <w:rFonts w:eastAsia="Calibri" w:cs="Calibri"/>
                <w:sz w:val="22"/>
              </w:rPr>
              <w:t xml:space="preserve">razrednik </w:t>
            </w:r>
            <w:proofErr w:type="spellStart"/>
            <w:r w:rsidR="000828A2">
              <w:rPr>
                <w:rFonts w:eastAsia="Calibri" w:cs="Calibri"/>
                <w:sz w:val="22"/>
              </w:rPr>
              <w:t>Orest</w:t>
            </w:r>
            <w:proofErr w:type="spellEnd"/>
            <w:r w:rsidR="000828A2">
              <w:rPr>
                <w:rFonts w:eastAsia="Calibri" w:cs="Calibri"/>
                <w:sz w:val="22"/>
              </w:rPr>
              <w:t xml:space="preserve"> </w:t>
            </w:r>
            <w:proofErr w:type="spellStart"/>
            <w:r w:rsidR="000828A2">
              <w:rPr>
                <w:rFonts w:eastAsia="Calibri" w:cs="Calibri"/>
                <w:sz w:val="22"/>
              </w:rPr>
              <w:t>Kuzela</w:t>
            </w:r>
            <w:proofErr w:type="spellEnd"/>
            <w:r w:rsidRPr="00FA00EB">
              <w:rPr>
                <w:rFonts w:eastAsia="Calibri" w:cs="Calibri"/>
                <w:sz w:val="22"/>
              </w:rPr>
              <w:t xml:space="preserve">, razrednica Anita Gregov, </w:t>
            </w:r>
            <w:r w:rsidR="000828A2">
              <w:rPr>
                <w:rFonts w:eastAsia="Calibri" w:cs="Calibri"/>
                <w:sz w:val="22"/>
              </w:rPr>
              <w:t xml:space="preserve">razrednica Marina Barbić, </w:t>
            </w:r>
            <w:r w:rsidRPr="00FA00EB">
              <w:rPr>
                <w:rFonts w:eastAsia="Calibri" w:cs="Calibri"/>
                <w:sz w:val="22"/>
              </w:rPr>
              <w:t>razredn</w:t>
            </w:r>
            <w:r w:rsidR="000828A2">
              <w:rPr>
                <w:rFonts w:eastAsia="Calibri" w:cs="Calibri"/>
                <w:sz w:val="22"/>
              </w:rPr>
              <w:t xml:space="preserve">ica Đurđica </w:t>
            </w:r>
            <w:proofErr w:type="spellStart"/>
            <w:r w:rsidR="000828A2">
              <w:rPr>
                <w:rFonts w:eastAsia="Calibri" w:cs="Calibri"/>
                <w:sz w:val="22"/>
              </w:rPr>
              <w:t>Lukanović</w:t>
            </w:r>
            <w:proofErr w:type="spellEnd"/>
            <w:r w:rsidR="000828A2">
              <w:rPr>
                <w:rFonts w:eastAsia="Calibri" w:cs="Calibri"/>
                <w:sz w:val="22"/>
              </w:rPr>
              <w:t>-Dumančić.</w:t>
            </w: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asciiTheme="minorHAnsi" w:hAnsiTheme="minorHAnsi" w:cs="Arial"/>
                <w:sz w:val="22"/>
                <w:lang w:val="en-US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Inicijativa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Škole za Afriku </w:t>
            </w:r>
            <w:r w:rsidRPr="00FA00EB">
              <w:rPr>
                <w:rFonts w:asciiTheme="minorHAnsi" w:hAnsiTheme="minorHAnsi" w:cs="Arial"/>
                <w:sz w:val="22"/>
              </w:rPr>
              <w:t xml:space="preserve">usmjerena je na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>pomoć najugroženijima – djeci bez roditelja, djeci koja žive u velikom siromaštvu i djevojčicama</w:t>
            </w:r>
            <w:r w:rsidRPr="00FA00EB">
              <w:rPr>
                <w:rFonts w:asciiTheme="minorHAnsi" w:hAnsiTheme="minorHAnsi" w:cs="Arial"/>
                <w:sz w:val="22"/>
              </w:rPr>
              <w:t xml:space="preserve"> koje su, nerijetko, zbog kulturalnih ili tradicijskih razloga, dodatno uskraćene za mogućnost obrazovanja</w:t>
            </w:r>
            <w:r w:rsidRPr="00FA00EB">
              <w:rPr>
                <w:rFonts w:asciiTheme="minorHAnsi" w:hAnsiTheme="minorHAnsi" w:cs="Arial"/>
                <w:sz w:val="22"/>
                <w:lang w:val="en-US"/>
              </w:rPr>
              <w:t>.</w:t>
            </w:r>
          </w:p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- Kako bi to postigli, jedan od najvažnijih zadataka je potaknuti </w:t>
            </w:r>
            <w:r w:rsidRPr="00FA00EB">
              <w:rPr>
                <w:rFonts w:asciiTheme="minorHAnsi" w:hAnsiTheme="minorHAnsi" w:cs="Arial"/>
                <w:sz w:val="22"/>
              </w:rPr>
              <w:lastRenderedPageBreak/>
              <w:t xml:space="preserve">odgovornost za uspješno funkcioniranje škola ističući </w:t>
            </w:r>
            <w:r w:rsidRPr="00FA00EB">
              <w:rPr>
                <w:rFonts w:asciiTheme="minorHAnsi" w:hAnsiTheme="minorHAnsi" w:cs="Arial"/>
                <w:b/>
                <w:bCs/>
                <w:sz w:val="22"/>
              </w:rPr>
              <w:t xml:space="preserve"> nužnost aktivnog sudjelovanje sviju: roditelja, članova zajednice, djece i učitelja</w:t>
            </w:r>
          </w:p>
          <w:p w:rsidR="003219DD" w:rsidRPr="00FA00EB" w:rsidRDefault="003219DD" w:rsidP="00CF26E2">
            <w:pPr>
              <w:contextualSpacing/>
              <w:rPr>
                <w:rFonts w:cs="Arial"/>
                <w:sz w:val="22"/>
              </w:rPr>
            </w:pPr>
          </w:p>
        </w:tc>
      </w:tr>
      <w:tr w:rsidR="003219DD" w:rsidRPr="00FA00EB" w:rsidTr="00077009">
        <w:trPr>
          <w:trHeight w:val="527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senzibiliziranje učenika za pomoć drugima</w:t>
            </w:r>
          </w:p>
          <w:p w:rsidR="00CF26E2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osvještavanje važnosti obrazovanja</w:t>
            </w:r>
          </w:p>
          <w:p w:rsidR="003219DD" w:rsidRPr="00FA00EB" w:rsidRDefault="00CF26E2" w:rsidP="00CF26E2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poticanje osjećaja pouzdanja u vlastite mogućnosti i ponosa zbog doprinosa stvaranju boljeg svijeta</w:t>
            </w:r>
          </w:p>
          <w:p w:rsidR="003219DD" w:rsidRPr="00FA00EB" w:rsidRDefault="003219DD" w:rsidP="00CF26E2">
            <w:pPr>
              <w:pStyle w:val="Odlomakpopisa"/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ind w:left="1211"/>
            </w:pPr>
          </w:p>
        </w:tc>
      </w:tr>
      <w:tr w:rsidR="003219DD" w:rsidRPr="00FA00EB" w:rsidTr="00077009">
        <w:trPr>
          <w:trHeight w:val="304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CF26E2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Razrednici i stručni suradnici izrađuju s učenicima božićne ukrase koje prodaju na božićnom sajmu i prikupljaju novac za Djecu Afrike. Održavaju se likovne radionice poslije nastave u kojima učenici i učitelji lijepe, boj</w:t>
            </w:r>
            <w:r w:rsidR="00077009">
              <w:rPr>
                <w:rFonts w:eastAsia="Calibri" w:cs="Calibri"/>
                <w:color w:val="262626"/>
                <w:sz w:val="22"/>
              </w:rPr>
              <w:t>e</w:t>
            </w:r>
            <w:r w:rsidRPr="00FA00EB">
              <w:rPr>
                <w:rFonts w:eastAsia="Calibri" w:cs="Calibri"/>
                <w:color w:val="262626"/>
                <w:sz w:val="22"/>
              </w:rPr>
              <w:t xml:space="preserve"> ukrase.</w:t>
            </w:r>
          </w:p>
          <w:p w:rsidR="00CF26E2" w:rsidRPr="00FA00EB" w:rsidRDefault="00CF26E2" w:rsidP="00CF26E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Roditelji ispeku kolače za prodaju na božićnom sajmu.</w:t>
            </w:r>
          </w:p>
          <w:p w:rsidR="003219DD" w:rsidRPr="00FA00EB" w:rsidRDefault="003219DD" w:rsidP="00CF26E2">
            <w:pPr>
              <w:rPr>
                <w:rFonts w:eastAsia="Calibri" w:cs="Calibri"/>
                <w:color w:val="262626"/>
                <w:sz w:val="22"/>
              </w:rPr>
            </w:pPr>
          </w:p>
        </w:tc>
      </w:tr>
      <w:tr w:rsidR="003219DD" w:rsidRPr="00FA00EB" w:rsidTr="00077009">
        <w:trPr>
          <w:trHeight w:val="271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Tijekom listopada, studenog</w:t>
            </w:r>
            <w:r w:rsidR="00C43B71">
              <w:rPr>
                <w:rFonts w:eastAsia="Calibri" w:cs="Calibri"/>
                <w:sz w:val="22"/>
              </w:rPr>
              <w:t>, prosinca 2019</w:t>
            </w:r>
            <w:r w:rsidRPr="00FA00EB">
              <w:rPr>
                <w:rFonts w:eastAsia="Calibri" w:cs="Calibri"/>
                <w:sz w:val="22"/>
              </w:rPr>
              <w:t>.</w:t>
            </w:r>
          </w:p>
        </w:tc>
      </w:tr>
      <w:tr w:rsidR="003219DD" w:rsidRPr="00FA00EB" w:rsidTr="00077009">
        <w:trPr>
          <w:trHeight w:val="246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b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Božićni ukrasi, lijepilo, akrilne boje, tkanine, kolaži, papiri.</w:t>
            </w:r>
          </w:p>
        </w:tc>
      </w:tr>
      <w:tr w:rsidR="003219DD" w:rsidRPr="00FA00EB" w:rsidTr="00077009">
        <w:trPr>
          <w:trHeight w:val="399"/>
        </w:trPr>
        <w:tc>
          <w:tcPr>
            <w:tcW w:w="3002" w:type="dxa"/>
            <w:vAlign w:val="center"/>
          </w:tcPr>
          <w:p w:rsidR="003219DD" w:rsidRPr="00FA00EB" w:rsidRDefault="003219DD" w:rsidP="00CF26E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3219DD" w:rsidRPr="00FA00EB" w:rsidRDefault="00CF26E2" w:rsidP="00CF26E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Izložba rukotvorina na bežičnom sajmu u prosincu.</w:t>
            </w:r>
          </w:p>
        </w:tc>
      </w:tr>
    </w:tbl>
    <w:p w:rsidR="004A3B06" w:rsidRPr="00FA00EB" w:rsidRDefault="004A3B06" w:rsidP="006F19C4">
      <w:pPr>
        <w:pStyle w:val="Naslov2"/>
        <w:rPr>
          <w:color w:val="000000" w:themeColor="text1"/>
          <w:szCs w:val="22"/>
        </w:rPr>
      </w:pPr>
    </w:p>
    <w:p w:rsidR="00386D02" w:rsidRPr="00386D02" w:rsidRDefault="00386D02" w:rsidP="00386D02"/>
    <w:p w:rsidR="00B500F7" w:rsidRPr="00FA00EB" w:rsidRDefault="00B500F7" w:rsidP="00B500F7">
      <w:pPr>
        <w:pStyle w:val="Naslov1"/>
        <w:rPr>
          <w:szCs w:val="22"/>
        </w:rPr>
      </w:pPr>
      <w:bookmarkStart w:id="13" w:name="_Toc20809376"/>
      <w:r w:rsidRPr="00FA00EB">
        <w:rPr>
          <w:szCs w:val="22"/>
        </w:rPr>
        <w:t>XII. DODATNA NASTAVA</w:t>
      </w:r>
      <w:bookmarkEnd w:id="13"/>
    </w:p>
    <w:p w:rsidR="00693576" w:rsidRPr="00FA00EB" w:rsidRDefault="00FC3839" w:rsidP="00693576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HRVATSKOG JEZIKA</w:t>
      </w:r>
    </w:p>
    <w:tbl>
      <w:tblPr>
        <w:tblStyle w:val="Reetkatablice"/>
        <w:tblW w:w="9225" w:type="dxa"/>
        <w:tblLook w:val="04A0"/>
      </w:tblPr>
      <w:tblGrid>
        <w:gridCol w:w="3026"/>
        <w:gridCol w:w="6199"/>
      </w:tblGrid>
      <w:tr w:rsidR="00FC3839" w:rsidRPr="00FA00EB" w:rsidTr="00077009">
        <w:trPr>
          <w:trHeight w:val="281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FC3839" w:rsidRPr="00FA00EB" w:rsidRDefault="00FC3839" w:rsidP="000E2C49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 razred</w:t>
            </w:r>
          </w:p>
        </w:tc>
      </w:tr>
      <w:tr w:rsidR="00FC3839" w:rsidRPr="00FA00EB" w:rsidTr="00077009">
        <w:trPr>
          <w:trHeight w:val="281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FC3839" w:rsidRPr="00FA00EB" w:rsidRDefault="00FC3839" w:rsidP="0062623D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62623D"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FC3839" w:rsidRPr="00FA00EB" w:rsidTr="00077009">
        <w:trPr>
          <w:trHeight w:val="322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FC3839" w:rsidRPr="0062623D" w:rsidRDefault="0062623D" w:rsidP="0062623D">
            <w:pPr>
              <w:pStyle w:val="Odlomakpopisa"/>
              <w:numPr>
                <w:ilvl w:val="0"/>
                <w:numId w:val="25"/>
              </w:numPr>
            </w:pPr>
            <w:r>
              <w:t>n</w:t>
            </w:r>
            <w:r w:rsidR="00FC3839" w:rsidRPr="0062623D">
              <w:t xml:space="preserve">aučiti </w:t>
            </w:r>
            <w:r w:rsidRPr="0062623D">
              <w:t>pisati velika i mala tiskana slova (abeceda)</w:t>
            </w:r>
          </w:p>
          <w:p w:rsidR="0062623D" w:rsidRPr="0062623D" w:rsidRDefault="0062623D" w:rsidP="0062623D">
            <w:pPr>
              <w:pStyle w:val="Odlomakpopisa"/>
              <w:numPr>
                <w:ilvl w:val="0"/>
                <w:numId w:val="25"/>
              </w:numPr>
            </w:pPr>
            <w:r>
              <w:t>r</w:t>
            </w:r>
            <w:r w:rsidRPr="0062623D">
              <w:t>iječ, rečenica, pitanje, odgovor</w:t>
            </w:r>
          </w:p>
          <w:p w:rsidR="0062623D" w:rsidRPr="0062623D" w:rsidRDefault="0062623D" w:rsidP="0062623D">
            <w:pPr>
              <w:pStyle w:val="Odlomakpopisa"/>
              <w:numPr>
                <w:ilvl w:val="0"/>
                <w:numId w:val="25"/>
              </w:numPr>
            </w:pPr>
            <w:r>
              <w:t>s</w:t>
            </w:r>
            <w:r w:rsidRPr="0062623D">
              <w:t>astavljanje rečenica od zadanih nizova riječi</w:t>
            </w:r>
          </w:p>
          <w:p w:rsidR="0062623D" w:rsidRPr="0062623D" w:rsidRDefault="0062623D" w:rsidP="0062623D">
            <w:pPr>
              <w:pStyle w:val="Odlomakpopisa"/>
              <w:numPr>
                <w:ilvl w:val="0"/>
                <w:numId w:val="25"/>
              </w:numPr>
            </w:pPr>
            <w:r>
              <w:t>z</w:t>
            </w:r>
            <w:r w:rsidRPr="0062623D">
              <w:t>nakovi na kraju rečenice ( . ? !)</w:t>
            </w:r>
          </w:p>
          <w:p w:rsidR="0062623D" w:rsidRPr="0062623D" w:rsidRDefault="0062623D" w:rsidP="0062623D">
            <w:pPr>
              <w:pStyle w:val="Odlomakpopisa"/>
              <w:numPr>
                <w:ilvl w:val="0"/>
                <w:numId w:val="25"/>
              </w:numPr>
            </w:pPr>
            <w:r>
              <w:t>v</w:t>
            </w:r>
            <w:r w:rsidRPr="0062623D">
              <w:t>eliko početno slovo na početku rečenice, u imenima i prezimenima i imenima mjesta</w:t>
            </w:r>
          </w:p>
          <w:p w:rsidR="0062623D" w:rsidRPr="0062623D" w:rsidRDefault="0062623D" w:rsidP="0062623D">
            <w:pPr>
              <w:pStyle w:val="Odlomakpopisa"/>
              <w:numPr>
                <w:ilvl w:val="0"/>
                <w:numId w:val="25"/>
              </w:numPr>
              <w:rPr>
                <w:rFonts w:cs="Arial"/>
              </w:rPr>
            </w:pPr>
            <w:r>
              <w:t>r</w:t>
            </w:r>
            <w:r w:rsidRPr="0062623D">
              <w:t>azumijevanje pročitanog teksta</w:t>
            </w:r>
          </w:p>
        </w:tc>
      </w:tr>
      <w:tr w:rsidR="00FC3839" w:rsidRPr="00FA00EB" w:rsidTr="00077009">
        <w:trPr>
          <w:trHeight w:val="322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</w:tcPr>
          <w:p w:rsidR="00FC3839" w:rsidRDefault="00FC3839" w:rsidP="00560666">
            <w:pPr>
              <w:pStyle w:val="Odlomakpopisa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učenik će samostalno pisati velika i mala tiskana slova</w:t>
            </w:r>
          </w:p>
          <w:p w:rsidR="0062623D" w:rsidRDefault="0062623D" w:rsidP="00560666">
            <w:pPr>
              <w:pStyle w:val="Odlomakpopisa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sastavljat će rečenice od zadanih nizova riječi</w:t>
            </w:r>
          </w:p>
          <w:p w:rsidR="0062623D" w:rsidRDefault="0062623D" w:rsidP="00560666">
            <w:pPr>
              <w:pStyle w:val="Odlomakpopisa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pisati veliko početno slovo na početku rečenice, u imenima i prezimenima i imenima mjesta</w:t>
            </w:r>
          </w:p>
          <w:p w:rsidR="0062623D" w:rsidRPr="00FA00EB" w:rsidRDefault="0062623D" w:rsidP="00560666">
            <w:pPr>
              <w:pStyle w:val="Odlomakpopisa"/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razumjeti pročitani tekst i odgovarati na postavljena pitanja</w:t>
            </w:r>
          </w:p>
        </w:tc>
      </w:tr>
      <w:tr w:rsidR="00FC3839" w:rsidRPr="00FA00EB" w:rsidTr="00077009">
        <w:trPr>
          <w:trHeight w:val="186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FC3839" w:rsidRPr="00FA00EB" w:rsidRDefault="00FC3839" w:rsidP="00560666">
            <w:pPr>
              <w:numPr>
                <w:ilvl w:val="0"/>
                <w:numId w:val="14"/>
              </w:num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Oblik:</w:t>
            </w:r>
            <w:r w:rsidRPr="00FA00EB">
              <w:rPr>
                <w:sz w:val="22"/>
              </w:rPr>
              <w:t>do</w:t>
            </w:r>
            <w:r w:rsidR="0062623D">
              <w:rPr>
                <w:sz w:val="22"/>
              </w:rPr>
              <w:t>datn</w:t>
            </w:r>
            <w:r w:rsidRPr="00FA00EB">
              <w:rPr>
                <w:sz w:val="22"/>
              </w:rPr>
              <w:t>a nastava-hrvatski jezik</w:t>
            </w:r>
          </w:p>
          <w:p w:rsidR="00FC3839" w:rsidRPr="00FA00EB" w:rsidRDefault="00FC3839" w:rsidP="00560666">
            <w:pPr>
              <w:numPr>
                <w:ilvl w:val="0"/>
                <w:numId w:val="14"/>
              </w:num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 xml:space="preserve">Učitelji i učenici </w:t>
            </w:r>
          </w:p>
          <w:p w:rsidR="00FC3839" w:rsidRPr="00FA00EB" w:rsidRDefault="00FC3839" w:rsidP="00560666">
            <w:pPr>
              <w:numPr>
                <w:ilvl w:val="0"/>
                <w:numId w:val="14"/>
              </w:num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>što rade učenici)</w:t>
            </w:r>
            <w:r w:rsidRPr="00FA00EB">
              <w:rPr>
                <w:b/>
                <w:sz w:val="22"/>
              </w:rPr>
              <w:t>:</w:t>
            </w:r>
            <w:r w:rsidRPr="00FA00EB">
              <w:rPr>
                <w:sz w:val="22"/>
              </w:rPr>
              <w:t xml:space="preserve"> </w:t>
            </w:r>
            <w:r w:rsidR="0062623D">
              <w:rPr>
                <w:sz w:val="22"/>
              </w:rPr>
              <w:t>učenje kroz igru, suradničko učenje, individualni pristup</w:t>
            </w:r>
          </w:p>
          <w:p w:rsidR="00FC3839" w:rsidRPr="00FA00EB" w:rsidRDefault="00FC3839" w:rsidP="00560666">
            <w:pPr>
              <w:numPr>
                <w:ilvl w:val="0"/>
                <w:numId w:val="14"/>
              </w:num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>što rade učitelji</w:t>
            </w:r>
            <w:r w:rsidRPr="00FA00EB">
              <w:rPr>
                <w:b/>
                <w:sz w:val="22"/>
              </w:rPr>
              <w:t xml:space="preserve">): </w:t>
            </w:r>
            <w:r w:rsidR="0062623D">
              <w:rPr>
                <w:sz w:val="22"/>
              </w:rPr>
              <w:t>ostvaruju ishode</w:t>
            </w:r>
          </w:p>
          <w:p w:rsidR="00FC3839" w:rsidRPr="00FA00EB" w:rsidRDefault="00FC3839" w:rsidP="000E2C49">
            <w:pPr>
              <w:rPr>
                <w:rFonts w:cs="Arial"/>
                <w:sz w:val="22"/>
              </w:rPr>
            </w:pPr>
          </w:p>
        </w:tc>
      </w:tr>
      <w:tr w:rsidR="00FC3839" w:rsidRPr="00FA00EB" w:rsidTr="00077009">
        <w:trPr>
          <w:trHeight w:val="166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FC3839" w:rsidRPr="00FA00EB" w:rsidRDefault="000E2C49" w:rsidP="0062623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Tijekom nastavne godine  </w:t>
            </w:r>
            <w:r w:rsidR="0062623D">
              <w:rPr>
                <w:rFonts w:cs="Arial"/>
                <w:sz w:val="22"/>
              </w:rPr>
              <w:t>svaka druga srijeda, 5.sat, 18</w:t>
            </w:r>
            <w:r w:rsidRPr="00FA00EB">
              <w:rPr>
                <w:rFonts w:cs="Arial"/>
                <w:sz w:val="22"/>
              </w:rPr>
              <w:t xml:space="preserve"> sati</w:t>
            </w:r>
          </w:p>
        </w:tc>
      </w:tr>
      <w:tr w:rsidR="00FC3839" w:rsidRPr="00FA00EB" w:rsidTr="00077009">
        <w:trPr>
          <w:trHeight w:val="150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FC3839" w:rsidRPr="00FA00EB" w:rsidRDefault="000E2C49" w:rsidP="0062623D">
            <w:pPr>
              <w:rPr>
                <w:b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papir,</w:t>
            </w:r>
            <w:r w:rsidR="00077009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olovka,</w:t>
            </w:r>
            <w:r w:rsidR="00077009">
              <w:rPr>
                <w:sz w:val="22"/>
              </w:rPr>
              <w:t xml:space="preserve"> </w:t>
            </w:r>
            <w:proofErr w:type="spellStart"/>
            <w:r w:rsidRPr="00FA00EB">
              <w:rPr>
                <w:sz w:val="22"/>
              </w:rPr>
              <w:t>slovarica</w:t>
            </w:r>
            <w:proofErr w:type="spellEnd"/>
            <w:r w:rsidRPr="00FA00EB">
              <w:rPr>
                <w:sz w:val="22"/>
              </w:rPr>
              <w:t>,</w:t>
            </w:r>
            <w:r w:rsidR="00077009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početnica,</w:t>
            </w:r>
            <w:r w:rsidR="00077009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ploča,</w:t>
            </w:r>
            <w:r w:rsidR="00077009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tableti</w:t>
            </w:r>
            <w:r w:rsidR="0062623D">
              <w:rPr>
                <w:sz w:val="22"/>
              </w:rPr>
              <w:t xml:space="preserve">, </w:t>
            </w:r>
            <w:proofErr w:type="spellStart"/>
            <w:r w:rsidR="0062623D">
              <w:rPr>
                <w:sz w:val="22"/>
              </w:rPr>
              <w:t>memori</w:t>
            </w:r>
            <w:proofErr w:type="spellEnd"/>
          </w:p>
        </w:tc>
      </w:tr>
      <w:tr w:rsidR="00FC3839" w:rsidRPr="00FA00EB" w:rsidTr="00077009">
        <w:trPr>
          <w:trHeight w:val="244"/>
        </w:trPr>
        <w:tc>
          <w:tcPr>
            <w:tcW w:w="3026" w:type="dxa"/>
            <w:vAlign w:val="center"/>
          </w:tcPr>
          <w:p w:rsidR="00FC3839" w:rsidRPr="00FA00EB" w:rsidRDefault="00FC3839" w:rsidP="000E2C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Način praćenja i provedbe </w:t>
            </w:r>
            <w:r w:rsidRPr="00FA00EB">
              <w:rPr>
                <w:b/>
                <w:sz w:val="22"/>
              </w:rPr>
              <w:lastRenderedPageBreak/>
              <w:t>ishoda</w:t>
            </w:r>
          </w:p>
        </w:tc>
        <w:tc>
          <w:tcPr>
            <w:tcW w:w="6199" w:type="dxa"/>
            <w:vAlign w:val="center"/>
          </w:tcPr>
          <w:p w:rsidR="000E2C49" w:rsidRPr="00FA00EB" w:rsidRDefault="000E2C49" w:rsidP="000E2C49">
            <w:pPr>
              <w:rPr>
                <w:sz w:val="22"/>
              </w:rPr>
            </w:pPr>
            <w:r w:rsidRPr="00FA00EB">
              <w:rPr>
                <w:sz w:val="22"/>
              </w:rPr>
              <w:lastRenderedPageBreak/>
              <w:t>usmena i pisana provjera i analiza uspješnosti učenika</w:t>
            </w:r>
          </w:p>
          <w:p w:rsidR="00FC3839" w:rsidRPr="00FA00EB" w:rsidRDefault="00FC3839" w:rsidP="000E2C49">
            <w:pPr>
              <w:rPr>
                <w:rFonts w:cs="Arial"/>
                <w:sz w:val="22"/>
              </w:rPr>
            </w:pPr>
          </w:p>
        </w:tc>
      </w:tr>
    </w:tbl>
    <w:p w:rsidR="00B500F7" w:rsidRPr="00FA00EB" w:rsidRDefault="00B500F7" w:rsidP="00B500F7">
      <w:pPr>
        <w:rPr>
          <w:sz w:val="22"/>
          <w:szCs w:val="22"/>
        </w:rPr>
      </w:pPr>
    </w:p>
    <w:p w:rsidR="005E272B" w:rsidRPr="00FA00EB" w:rsidRDefault="00A42876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MATEMATIKE</w:t>
      </w:r>
    </w:p>
    <w:tbl>
      <w:tblPr>
        <w:tblStyle w:val="Reetkatablice"/>
        <w:tblW w:w="9224" w:type="dxa"/>
        <w:tblLook w:val="04A0"/>
      </w:tblPr>
      <w:tblGrid>
        <w:gridCol w:w="3026"/>
        <w:gridCol w:w="6198"/>
      </w:tblGrid>
      <w:tr w:rsidR="00A42876" w:rsidRPr="00FA00EB" w:rsidTr="00077009">
        <w:trPr>
          <w:trHeight w:val="261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vAlign w:val="center"/>
          </w:tcPr>
          <w:p w:rsidR="00A42876" w:rsidRPr="00FA00EB" w:rsidRDefault="00A42876" w:rsidP="00A42876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 razred</w:t>
            </w:r>
          </w:p>
        </w:tc>
      </w:tr>
      <w:tr w:rsidR="00A42876" w:rsidRPr="00FA00EB" w:rsidTr="00077009">
        <w:trPr>
          <w:trHeight w:val="261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vAlign w:val="center"/>
          </w:tcPr>
          <w:p w:rsidR="00A42876" w:rsidRPr="00FA00EB" w:rsidRDefault="00A42876" w:rsidP="000463F7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0463F7"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A42876" w:rsidRPr="00FA00EB" w:rsidTr="00077009">
        <w:trPr>
          <w:trHeight w:val="300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vAlign w:val="center"/>
          </w:tcPr>
          <w:p w:rsidR="00A42876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zbrajanje i oduzimanje brojeva do 20</w:t>
            </w:r>
          </w:p>
          <w:p w:rsidR="000463F7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brojevna crta</w:t>
            </w:r>
          </w:p>
          <w:p w:rsidR="000463F7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redni brojevi, jedinice, desetice</w:t>
            </w:r>
          </w:p>
          <w:p w:rsidR="000463F7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geometrijska tijela i likovi</w:t>
            </w:r>
          </w:p>
          <w:p w:rsidR="000463F7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plohe, crte, točke</w:t>
            </w:r>
          </w:p>
          <w:p w:rsidR="000463F7" w:rsidRPr="000463F7" w:rsidRDefault="000463F7" w:rsidP="000463F7">
            <w:pPr>
              <w:pStyle w:val="Odlomakpopisa"/>
              <w:numPr>
                <w:ilvl w:val="0"/>
                <w:numId w:val="25"/>
              </w:numPr>
            </w:pPr>
            <w:r>
              <w:t>zadatci riječima</w:t>
            </w:r>
          </w:p>
        </w:tc>
      </w:tr>
      <w:tr w:rsidR="00A42876" w:rsidRPr="00FA00EB" w:rsidTr="00077009">
        <w:trPr>
          <w:trHeight w:val="300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vAlign w:val="center"/>
          </w:tcPr>
          <w:p w:rsidR="00A42876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učenik će samostalno zbrajati i oduzimati brojeve do 20</w:t>
            </w:r>
          </w:p>
          <w:p w:rsidR="000463F7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znat će brojeve do 20 na brojevnoj crti</w:t>
            </w:r>
          </w:p>
          <w:p w:rsidR="000463F7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razlikovat će glavne i redne brojeve</w:t>
            </w:r>
          </w:p>
          <w:p w:rsidR="000463F7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prepoznat će i razlikovat geometrijska tijela i likove</w:t>
            </w:r>
          </w:p>
          <w:p w:rsidR="000463F7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znat će plohe, crte, točke</w:t>
            </w:r>
          </w:p>
          <w:p w:rsidR="000463F7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>znat će pročitati i riješiti zadatke riječima</w:t>
            </w:r>
          </w:p>
          <w:p w:rsidR="000463F7" w:rsidRPr="00FA00EB" w:rsidRDefault="000463F7" w:rsidP="00560666">
            <w:pPr>
              <w:pStyle w:val="Odlomakpopisa"/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t xml:space="preserve">znat će riješiti </w:t>
            </w:r>
            <w:proofErr w:type="spellStart"/>
            <w:r>
              <w:t>mozgalice</w:t>
            </w:r>
            <w:proofErr w:type="spellEnd"/>
          </w:p>
        </w:tc>
      </w:tr>
      <w:tr w:rsidR="00A42876" w:rsidRPr="00FA00EB" w:rsidTr="00077009">
        <w:trPr>
          <w:trHeight w:val="173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8" w:type="dxa"/>
            <w:vAlign w:val="center"/>
          </w:tcPr>
          <w:p w:rsidR="00A42876" w:rsidRPr="00FA00EB" w:rsidRDefault="00A42876" w:rsidP="00560666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</w:rPr>
            </w:pPr>
            <w:r w:rsidRPr="00FA00EB">
              <w:rPr>
                <w:b/>
                <w:i/>
              </w:rPr>
              <w:t xml:space="preserve">Oblik: </w:t>
            </w:r>
            <w:r w:rsidR="000463F7">
              <w:t>dodatna nastava-matematika</w:t>
            </w:r>
          </w:p>
          <w:p w:rsidR="00A42876" w:rsidRPr="00FA00EB" w:rsidRDefault="00A42876" w:rsidP="00560666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</w:rPr>
            </w:pPr>
            <w:r w:rsidRPr="00FA00EB">
              <w:rPr>
                <w:b/>
                <w:i/>
              </w:rPr>
              <w:t>Sudionici</w:t>
            </w:r>
            <w:r w:rsidRPr="00FA00EB">
              <w:rPr>
                <w:b/>
              </w:rPr>
              <w:t xml:space="preserve">: </w:t>
            </w:r>
            <w:r w:rsidR="000463F7">
              <w:t>učenici i učiteljica prvog</w:t>
            </w:r>
            <w:r w:rsidRPr="00FA00EB">
              <w:t xml:space="preserve"> razreda</w:t>
            </w:r>
          </w:p>
          <w:p w:rsidR="00A42876" w:rsidRPr="00FA00EB" w:rsidRDefault="00A42876" w:rsidP="00560666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>Načini učenja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>što rade učenici):</w:t>
            </w:r>
            <w:r w:rsidR="000463F7">
              <w:t>učenje kroz igru, suradničko učenje, individualni pristup</w:t>
            </w:r>
          </w:p>
          <w:p w:rsidR="00A42876" w:rsidRPr="00FA00EB" w:rsidRDefault="00A42876" w:rsidP="000463F7">
            <w:pPr>
              <w:pStyle w:val="Odlomakpopisa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  <w:i/>
              </w:rPr>
            </w:pPr>
            <w:r w:rsidRPr="00FA00EB">
              <w:rPr>
                <w:b/>
                <w:i/>
              </w:rPr>
              <w:t>Metode poučavanja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>što rade učitelji</w:t>
            </w:r>
            <w:r w:rsidRPr="00FA00EB">
              <w:rPr>
                <w:b/>
              </w:rPr>
              <w:t xml:space="preserve">): </w:t>
            </w:r>
            <w:r w:rsidR="000463F7">
              <w:t>ostvaruju ishode</w:t>
            </w:r>
          </w:p>
        </w:tc>
      </w:tr>
      <w:tr w:rsidR="00A42876" w:rsidRPr="00FA00EB" w:rsidTr="00077009">
        <w:trPr>
          <w:trHeight w:val="154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vAlign w:val="center"/>
          </w:tcPr>
          <w:p w:rsidR="00A42876" w:rsidRPr="00FA00EB" w:rsidRDefault="000463F7" w:rsidP="000463F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 nastavne godine svaka druga srijeda (5. sat) – 17 sati</w:t>
            </w:r>
          </w:p>
        </w:tc>
      </w:tr>
      <w:tr w:rsidR="00A42876" w:rsidRPr="00FA00EB" w:rsidTr="00077009">
        <w:trPr>
          <w:trHeight w:val="140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vAlign w:val="center"/>
          </w:tcPr>
          <w:p w:rsidR="00A42876" w:rsidRPr="00FA00EB" w:rsidRDefault="00A42876" w:rsidP="000463F7">
            <w:pPr>
              <w:rPr>
                <w:b/>
                <w:sz w:val="22"/>
              </w:rPr>
            </w:pPr>
            <w:r w:rsidRPr="00FA00EB">
              <w:rPr>
                <w:sz w:val="22"/>
              </w:rPr>
              <w:t>- papir,</w:t>
            </w:r>
            <w:r w:rsidR="00077009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olovka,</w:t>
            </w:r>
            <w:r w:rsidR="00077009">
              <w:rPr>
                <w:sz w:val="22"/>
              </w:rPr>
              <w:t xml:space="preserve"> </w:t>
            </w:r>
            <w:r w:rsidR="000463F7">
              <w:rPr>
                <w:sz w:val="22"/>
              </w:rPr>
              <w:t>NL, ploča, tableti</w:t>
            </w:r>
          </w:p>
        </w:tc>
      </w:tr>
      <w:tr w:rsidR="00A42876" w:rsidRPr="00FA00EB" w:rsidTr="00077009">
        <w:trPr>
          <w:trHeight w:val="227"/>
        </w:trPr>
        <w:tc>
          <w:tcPr>
            <w:tcW w:w="3026" w:type="dxa"/>
            <w:vAlign w:val="center"/>
          </w:tcPr>
          <w:p w:rsidR="00A42876" w:rsidRPr="00FA00EB" w:rsidRDefault="00A42876" w:rsidP="00A4287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vAlign w:val="center"/>
          </w:tcPr>
          <w:p w:rsidR="00A42876" w:rsidRPr="00FA00EB" w:rsidRDefault="000463F7" w:rsidP="00A42876">
            <w:pPr>
              <w:rPr>
                <w:sz w:val="22"/>
              </w:rPr>
            </w:pPr>
            <w:r>
              <w:rPr>
                <w:sz w:val="22"/>
              </w:rPr>
              <w:t>usmena i pisana provjera i analiza uspješnosti učenika</w:t>
            </w:r>
          </w:p>
        </w:tc>
      </w:tr>
    </w:tbl>
    <w:p w:rsidR="00A42876" w:rsidRPr="00FA00EB" w:rsidRDefault="00A42876" w:rsidP="00B500F7">
      <w:pPr>
        <w:rPr>
          <w:sz w:val="22"/>
          <w:szCs w:val="22"/>
        </w:rPr>
      </w:pPr>
    </w:p>
    <w:p w:rsidR="00AD2EF6" w:rsidRPr="00FA00EB" w:rsidRDefault="00AD2EF6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 xml:space="preserve">DODATNA NASTAVA MATEMATIKE </w:t>
      </w:r>
    </w:p>
    <w:tbl>
      <w:tblPr>
        <w:tblStyle w:val="Reetkatablice"/>
        <w:tblW w:w="9164" w:type="dxa"/>
        <w:tblLook w:val="04A0"/>
      </w:tblPr>
      <w:tblGrid>
        <w:gridCol w:w="3007"/>
        <w:gridCol w:w="6157"/>
      </w:tblGrid>
      <w:tr w:rsidR="00AD2EF6" w:rsidRPr="00FA00EB" w:rsidTr="00077009">
        <w:trPr>
          <w:trHeight w:val="115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BE611A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2. razred</w:t>
            </w:r>
          </w:p>
        </w:tc>
      </w:tr>
      <w:tr w:rsidR="00AD2EF6" w:rsidRPr="00FA00EB" w:rsidTr="00077009">
        <w:trPr>
          <w:trHeight w:val="254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DE095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DE095F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AD2EF6" w:rsidRPr="00FA00EB" w:rsidTr="00077009">
        <w:trPr>
          <w:trHeight w:val="291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BE611A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Usvajanje matematičkih znanja potrebnih za razumijevanje pojava i zakonitosti u prirodi i društvu, stjecanje šire obrazovne osnove potrebne za lakše razumijevanje i usvajanje drugih sadržaja prirodnih i društvenih znanosti, osposobljavanje za nastavak školovanja i primjenu usvojenog znanja u svakodnevnom životu, svladavanje matematičkog jezika, razvijanje sposobnosti izražavanja općih ideja matematičkim jezikom, razvijanje pojmovnog i apstraktnog mišljenja, te logičkog zaključivanja.</w:t>
            </w:r>
          </w:p>
        </w:tc>
      </w:tr>
      <w:tr w:rsidR="00AD2EF6" w:rsidRPr="00FA00EB" w:rsidTr="00077009">
        <w:trPr>
          <w:trHeight w:val="291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zbrajati i oduzimati brojeve</w:t>
            </w:r>
          </w:p>
          <w:p w:rsidR="00AD2EF6" w:rsidRPr="00FA00EB" w:rsidRDefault="00AD2EF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brojevi do 100</w:t>
            </w:r>
          </w:p>
          <w:p w:rsidR="00AD2EF6" w:rsidRPr="00FA00EB" w:rsidRDefault="00AD2EF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rimski brojevi do 12</w:t>
            </w:r>
          </w:p>
          <w:p w:rsidR="00AD2EF6" w:rsidRPr="00FA00EB" w:rsidRDefault="00AD2EF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razumjeti i rješavati zadatke riječima</w:t>
            </w:r>
          </w:p>
          <w:p w:rsidR="00AD2EF6" w:rsidRPr="00FA00EB" w:rsidRDefault="00AD2EF6" w:rsidP="00BE611A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          množenje i dijeljenje brojeva</w:t>
            </w:r>
          </w:p>
        </w:tc>
      </w:tr>
      <w:tr w:rsidR="00AD2EF6" w:rsidRPr="00FA00EB" w:rsidTr="00077009">
        <w:trPr>
          <w:trHeight w:val="168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BE611A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Rad u 1 skupini, 1 sat svaki drugi tjedan. Produbljivanje znanja i razvijanje interesa za matematičku znanost; osposobiti učenike za nastavak školovanja i primjenu usvojenog znanja u svakidašnjem </w:t>
            </w:r>
            <w:r w:rsidRPr="00FA00EB">
              <w:rPr>
                <w:rFonts w:asciiTheme="minorHAnsi" w:hAnsiTheme="minorHAnsi" w:cs="Arial"/>
                <w:sz w:val="22"/>
              </w:rPr>
              <w:lastRenderedPageBreak/>
              <w:t>životu. Razvijati samostalnost u radu, odgovornost, urednost, sustavnost i konciznost u usmenom i pismenom izražavanju.</w:t>
            </w:r>
          </w:p>
        </w:tc>
      </w:tr>
      <w:tr w:rsidR="00AD2EF6" w:rsidRPr="00FA00EB" w:rsidTr="00077009">
        <w:trPr>
          <w:trHeight w:val="150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Trajanje izvedbe</w:t>
            </w:r>
          </w:p>
        </w:tc>
        <w:tc>
          <w:tcPr>
            <w:tcW w:w="6157" w:type="dxa"/>
            <w:vAlign w:val="center"/>
          </w:tcPr>
          <w:p w:rsidR="00AD2EF6" w:rsidRPr="00FA00EB" w:rsidRDefault="00DE095F" w:rsidP="00BE611A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nastavne godine 2019./2020., od 9. rujna do 17</w:t>
            </w:r>
            <w:r w:rsidR="00AD2EF6" w:rsidRPr="00FA00EB">
              <w:rPr>
                <w:rFonts w:asciiTheme="minorHAnsi" w:hAnsiTheme="minorHAnsi" w:cs="Arial"/>
                <w:sz w:val="22"/>
              </w:rPr>
              <w:t>. lipnja.</w:t>
            </w:r>
          </w:p>
        </w:tc>
      </w:tr>
      <w:tr w:rsidR="00AD2EF6" w:rsidRPr="00FA00EB" w:rsidTr="00077009">
        <w:trPr>
          <w:trHeight w:val="136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BE611A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</w:t>
            </w:r>
          </w:p>
        </w:tc>
      </w:tr>
      <w:tr w:rsidR="00AD2EF6" w:rsidRPr="00FA00EB" w:rsidTr="00077009">
        <w:trPr>
          <w:trHeight w:val="220"/>
        </w:trPr>
        <w:tc>
          <w:tcPr>
            <w:tcW w:w="3007" w:type="dxa"/>
            <w:vAlign w:val="center"/>
          </w:tcPr>
          <w:p w:rsidR="00AD2EF6" w:rsidRPr="00FA00EB" w:rsidRDefault="00AD2EF6" w:rsidP="00BE611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Pismeno praćenje učenika u napredovanju i svladavanju izražajnog čitanja i govorenja</w:t>
            </w:r>
          </w:p>
          <w:p w:rsidR="00AD2EF6" w:rsidRPr="00FA00EB" w:rsidRDefault="00AD2EF6" w:rsidP="00BE611A">
            <w:pPr>
              <w:contextualSpacing/>
              <w:rPr>
                <w:rFonts w:cs="Arial"/>
                <w:sz w:val="22"/>
              </w:rPr>
            </w:pPr>
          </w:p>
        </w:tc>
      </w:tr>
    </w:tbl>
    <w:p w:rsidR="00AD2EF6" w:rsidRPr="00FA00EB" w:rsidRDefault="00AD2EF6" w:rsidP="00BE611A">
      <w:pPr>
        <w:rPr>
          <w:sz w:val="22"/>
          <w:szCs w:val="22"/>
        </w:rPr>
      </w:pPr>
    </w:p>
    <w:p w:rsidR="00AD2EF6" w:rsidRPr="00FA00EB" w:rsidRDefault="009C7A39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HRVATSKOG JEZIKA</w:t>
      </w:r>
    </w:p>
    <w:tbl>
      <w:tblPr>
        <w:tblStyle w:val="Reetkatablice"/>
        <w:tblW w:w="9044" w:type="dxa"/>
        <w:tblLook w:val="04A0"/>
      </w:tblPr>
      <w:tblGrid>
        <w:gridCol w:w="2967"/>
        <w:gridCol w:w="6077"/>
      </w:tblGrid>
      <w:tr w:rsidR="00AD2EF6" w:rsidRPr="00FA00EB" w:rsidTr="00077009">
        <w:trPr>
          <w:trHeight w:val="415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2. razred</w:t>
            </w:r>
          </w:p>
        </w:tc>
      </w:tr>
      <w:tr w:rsidR="00AD2EF6" w:rsidRPr="00FA00EB" w:rsidTr="00077009">
        <w:trPr>
          <w:trHeight w:val="415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AD2EF6" w:rsidRPr="00FA00EB" w:rsidRDefault="00AD2EF6" w:rsidP="009F1901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9F1901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AD2EF6" w:rsidRPr="00FA00EB" w:rsidTr="00077009">
        <w:trPr>
          <w:trHeight w:val="476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Razvijati kulturu govora; sposobnost izražajnog čitanja; razvijati sposobnost povezivanja riječi i pokreta; utvrđivanje osnovnih pojmova dramskog stvaralaštva.</w:t>
            </w:r>
          </w:p>
          <w:p w:rsidR="009C7A39" w:rsidRPr="00FA00EB" w:rsidRDefault="009C7A39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Razvijati ljubav prema materinskom jeziku, čistoći i pravilnosti govora i pisanja te njihovoj pravilnoj upotrebi.</w:t>
            </w:r>
          </w:p>
          <w:p w:rsidR="00AD2EF6" w:rsidRPr="00FA00EB" w:rsidRDefault="009C7A39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Osposobiti učenike za govornu i pisanu komunikaciju, njegovanje samostalnog rada i spremnost na rad u zajednici.</w:t>
            </w:r>
          </w:p>
        </w:tc>
      </w:tr>
      <w:tr w:rsidR="00AD2EF6" w:rsidRPr="00FA00EB" w:rsidTr="00077009">
        <w:trPr>
          <w:trHeight w:val="476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9C7A39" w:rsidRPr="00FA00EB" w:rsidRDefault="009C7A39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 xml:space="preserve">izražajno čitanje </w:t>
            </w:r>
          </w:p>
          <w:p w:rsidR="009C7A39" w:rsidRPr="00FA00EB" w:rsidRDefault="009C7A39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pisanje dužih tekstova</w:t>
            </w:r>
          </w:p>
          <w:p w:rsidR="009C7A39" w:rsidRPr="00FA00EB" w:rsidRDefault="009C7A39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dramatizacija tekstova</w:t>
            </w:r>
          </w:p>
          <w:p w:rsidR="00AD2EF6" w:rsidRPr="00FA00EB" w:rsidRDefault="009C7A39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           razlikovati stilove pisanja (bajka, priča, igrokaz, pjesma ...)</w:t>
            </w:r>
          </w:p>
        </w:tc>
      </w:tr>
      <w:tr w:rsidR="00AD2EF6" w:rsidRPr="00FA00EB" w:rsidTr="00077009">
        <w:trPr>
          <w:trHeight w:val="275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AD2EF6" w:rsidRPr="00FA00EB" w:rsidRDefault="009C7A39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Rad u 1 skupini, 1 sat svaki drugi tjedan. Naučiti učenike uočavati razliku riječi i pokreta, učiti ih slobodnom izražavanju na sceni. Naučiti učenike pravopisnim i pravogovornim zakonitostima hrvatskog standardnog jezika.</w:t>
            </w:r>
          </w:p>
        </w:tc>
      </w:tr>
      <w:tr w:rsidR="00AD2EF6" w:rsidRPr="00FA00EB" w:rsidTr="00077009">
        <w:trPr>
          <w:trHeight w:val="245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n</w:t>
            </w:r>
            <w:r w:rsidR="009F1901">
              <w:rPr>
                <w:rFonts w:asciiTheme="minorHAnsi" w:hAnsiTheme="minorHAnsi" w:cs="Arial"/>
                <w:sz w:val="22"/>
              </w:rPr>
              <w:t>astavne godine 2019./2020., od 9. rujna do 17</w:t>
            </w:r>
            <w:r w:rsidRPr="00FA00EB">
              <w:rPr>
                <w:rFonts w:asciiTheme="minorHAnsi" w:hAnsiTheme="minorHAnsi" w:cs="Arial"/>
                <w:sz w:val="22"/>
              </w:rPr>
              <w:t>. lipnja.</w:t>
            </w:r>
          </w:p>
        </w:tc>
      </w:tr>
      <w:tr w:rsidR="00AD2EF6" w:rsidRPr="00FA00EB" w:rsidTr="00077009">
        <w:trPr>
          <w:trHeight w:val="222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AD2EF6" w:rsidRPr="00FA00EB" w:rsidRDefault="00AD2EF6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/</w:t>
            </w:r>
          </w:p>
        </w:tc>
      </w:tr>
      <w:tr w:rsidR="00AD2EF6" w:rsidRPr="00FA00EB" w:rsidTr="00077009">
        <w:trPr>
          <w:trHeight w:val="360"/>
        </w:trPr>
        <w:tc>
          <w:tcPr>
            <w:tcW w:w="2967" w:type="dxa"/>
            <w:vAlign w:val="center"/>
          </w:tcPr>
          <w:p w:rsidR="00AD2EF6" w:rsidRPr="00FA00EB" w:rsidRDefault="00AD2EF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Pismeno praćenje učenika u napredovanju i svladavanju izražajnog čitanja i govorenja.</w:t>
            </w:r>
          </w:p>
          <w:p w:rsidR="00AD2EF6" w:rsidRPr="00FA00EB" w:rsidRDefault="00AD2EF6" w:rsidP="00BE611A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9C7A39" w:rsidRPr="00FA00EB" w:rsidRDefault="009C7A39" w:rsidP="00B500F7">
      <w:pPr>
        <w:rPr>
          <w:sz w:val="22"/>
          <w:szCs w:val="22"/>
        </w:rPr>
      </w:pPr>
    </w:p>
    <w:p w:rsidR="009C7A39" w:rsidRPr="00FA00EB" w:rsidRDefault="00ED7475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MATEMATIKE</w:t>
      </w:r>
    </w:p>
    <w:tbl>
      <w:tblPr>
        <w:tblStyle w:val="Reetkatablice"/>
        <w:tblW w:w="9073" w:type="dxa"/>
        <w:tblLook w:val="04A0"/>
      </w:tblPr>
      <w:tblGrid>
        <w:gridCol w:w="2977"/>
        <w:gridCol w:w="6096"/>
      </w:tblGrid>
      <w:tr w:rsidR="00ED7475" w:rsidRPr="00FA00EB" w:rsidTr="006B481D">
        <w:trPr>
          <w:trHeight w:val="352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96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ED7475" w:rsidRPr="00FA00EB" w:rsidTr="006B481D">
        <w:trPr>
          <w:trHeight w:val="352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96" w:type="dxa"/>
            <w:vAlign w:val="center"/>
          </w:tcPr>
          <w:p w:rsidR="00ED7475" w:rsidRPr="00FA00EB" w:rsidRDefault="00ED7475" w:rsidP="000463F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0463F7">
              <w:rPr>
                <w:rFonts w:asciiTheme="minorHAnsi" w:hAnsiTheme="minorHAnsi" w:cs="Arial"/>
                <w:b/>
                <w:sz w:val="22"/>
              </w:rPr>
              <w:t>Nikolina Hećimović</w:t>
            </w:r>
          </w:p>
        </w:tc>
      </w:tr>
      <w:tr w:rsidR="00ED7475" w:rsidRPr="00FA00EB" w:rsidTr="006B481D">
        <w:trPr>
          <w:trHeight w:val="405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96" w:type="dxa"/>
            <w:vAlign w:val="center"/>
          </w:tcPr>
          <w:p w:rsidR="000463F7" w:rsidRPr="000463F7" w:rsidRDefault="000463F7" w:rsidP="000463F7">
            <w:pPr>
              <w:rPr>
                <w:color w:val="0D0D0D"/>
                <w:sz w:val="22"/>
              </w:rPr>
            </w:pPr>
            <w:r w:rsidRPr="000463F7">
              <w:rPr>
                <w:color w:val="0D0D0D"/>
                <w:sz w:val="22"/>
              </w:rPr>
              <w:t>Usvajanje matematičkih znanja potrebnih za razumijevanje pojava i zakonitosti u prirodi i društvu, stjecanje šire obrazovne osnove potrebne za lakše razumijevanje</w:t>
            </w:r>
          </w:p>
          <w:p w:rsidR="00ED7475" w:rsidRPr="000463F7" w:rsidRDefault="000463F7" w:rsidP="00ED7475">
            <w:pPr>
              <w:rPr>
                <w:color w:val="0D0D0D"/>
                <w:sz w:val="22"/>
              </w:rPr>
            </w:pPr>
            <w:r w:rsidRPr="000463F7">
              <w:rPr>
                <w:color w:val="0D0D0D"/>
                <w:sz w:val="22"/>
              </w:rPr>
              <w:t>i usvajanje drugih sadržaja prirodnih i društvenih znanosti, osposobljavanje za nastavak školovanja i primjenu usvojenog znanja u svakodnevnom životu, svladavanje matematičkog jezika, razvijanje sposobnosti izražavanja općih ideja matematičkim jezikom, razvijanje pojmovnog i apstraktnog mišljenja, te logičkog zaključivanja</w:t>
            </w:r>
          </w:p>
        </w:tc>
      </w:tr>
      <w:tr w:rsidR="00ED7475" w:rsidRPr="00FA00EB" w:rsidTr="006B481D">
        <w:trPr>
          <w:trHeight w:val="405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96" w:type="dxa"/>
            <w:vAlign w:val="center"/>
          </w:tcPr>
          <w:p w:rsidR="00ED7475" w:rsidRDefault="00ED7475" w:rsidP="0020664B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</w:t>
            </w:r>
            <w:r w:rsidR="0020664B">
              <w:rPr>
                <w:rFonts w:eastAsia="Calibri" w:cs="Calibri"/>
                <w:sz w:val="22"/>
              </w:rPr>
              <w:t>zbrajati i oduzimati brojeve</w:t>
            </w:r>
          </w:p>
          <w:p w:rsidR="0020664B" w:rsidRDefault="0020664B" w:rsidP="0020664B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 moći će brojati do 1000</w:t>
            </w:r>
          </w:p>
          <w:p w:rsidR="0020664B" w:rsidRDefault="0020664B" w:rsidP="0020664B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- </w:t>
            </w:r>
            <w:r w:rsidR="00563C04">
              <w:rPr>
                <w:rFonts w:eastAsia="Calibri" w:cs="Calibri"/>
                <w:sz w:val="22"/>
              </w:rPr>
              <w:t xml:space="preserve">savladat će pojmove ravnine, likova u ravnini, pravca, mjerenja </w:t>
            </w:r>
            <w:r>
              <w:rPr>
                <w:rFonts w:eastAsia="Calibri" w:cs="Calibri"/>
                <w:sz w:val="22"/>
              </w:rPr>
              <w:t>dužine, preračunavanje mjernih jedinica</w:t>
            </w:r>
          </w:p>
          <w:p w:rsidR="0020664B" w:rsidRDefault="0020664B" w:rsidP="0020664B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-razumjeti i rješavati zadatke riječima</w:t>
            </w:r>
          </w:p>
          <w:p w:rsidR="0020664B" w:rsidRDefault="0020664B" w:rsidP="0020664B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-moći će množiti i dijeliti brojeva, pisano</w:t>
            </w:r>
          </w:p>
          <w:p w:rsidR="0020664B" w:rsidRDefault="0020664B" w:rsidP="0020664B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lastRenderedPageBreak/>
              <w:t>-</w:t>
            </w:r>
            <w:r w:rsidR="00563C04">
              <w:rPr>
                <w:rFonts w:eastAsia="Calibri" w:cs="Calibri"/>
                <w:sz w:val="22"/>
              </w:rPr>
              <w:t>usvojit će krug, kružnicu</w:t>
            </w:r>
            <w:r>
              <w:rPr>
                <w:rFonts w:eastAsia="Calibri" w:cs="Calibri"/>
                <w:sz w:val="22"/>
              </w:rPr>
              <w:t>, obujam tekućine</w:t>
            </w:r>
          </w:p>
          <w:p w:rsidR="0020664B" w:rsidRPr="00FA00EB" w:rsidRDefault="0020664B" w:rsidP="0020664B">
            <w:pPr>
              <w:rPr>
                <w:b/>
                <w:bCs/>
                <w:sz w:val="22"/>
              </w:rPr>
            </w:pPr>
            <w:r>
              <w:rPr>
                <w:rFonts w:eastAsia="Calibri" w:cs="Calibri"/>
                <w:sz w:val="22"/>
              </w:rPr>
              <w:t>-slovo kao znak za broj</w:t>
            </w:r>
          </w:p>
        </w:tc>
      </w:tr>
      <w:tr w:rsidR="00ED7475" w:rsidRPr="00FA00EB" w:rsidTr="006B481D">
        <w:trPr>
          <w:trHeight w:val="233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096" w:type="dxa"/>
            <w:vAlign w:val="center"/>
          </w:tcPr>
          <w:p w:rsidR="00ED7475" w:rsidRDefault="00ED7475" w:rsidP="00ED7475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-dodatna nastava matematike</w:t>
            </w:r>
          </w:p>
          <w:p w:rsidR="0020664B" w:rsidRPr="00FA00EB" w:rsidRDefault="0020664B" w:rsidP="00ED7475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-sudionici: učiteljica i učenici 3.razreda</w:t>
            </w:r>
          </w:p>
          <w:p w:rsidR="00ED7475" w:rsidRPr="00FA00EB" w:rsidRDefault="00ED7475" w:rsidP="00ED7475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metoda demonstracije,usmeno izlaganje</w:t>
            </w:r>
          </w:p>
          <w:p w:rsidR="00ED7475" w:rsidRPr="00FA00EB" w:rsidRDefault="00ED7475" w:rsidP="00ED7475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-primjena različitih tipova zadataka i samostalno istraživanje rješenja istih</w:t>
            </w:r>
          </w:p>
        </w:tc>
      </w:tr>
      <w:tr w:rsidR="00ED7475" w:rsidRPr="00FA00EB" w:rsidTr="006B481D">
        <w:trPr>
          <w:trHeight w:val="207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96" w:type="dxa"/>
            <w:vAlign w:val="center"/>
          </w:tcPr>
          <w:p w:rsidR="00ED7475" w:rsidRPr="00FA00EB" w:rsidRDefault="0020664B" w:rsidP="00ED747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Tijekom nastavne godine 2019./2020., jedan sat svaki drugi tjedan</w:t>
            </w:r>
            <w:r w:rsidR="00563C04">
              <w:rPr>
                <w:rFonts w:eastAsia="Calibri" w:cs="Calibri"/>
                <w:sz w:val="22"/>
              </w:rPr>
              <w:t xml:space="preserve"> (srijeda 5.sat) – 18 sati</w:t>
            </w:r>
          </w:p>
        </w:tc>
      </w:tr>
      <w:tr w:rsidR="00ED7475" w:rsidRPr="00FA00EB" w:rsidTr="006B481D">
        <w:trPr>
          <w:trHeight w:val="188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96" w:type="dxa"/>
            <w:vAlign w:val="center"/>
          </w:tcPr>
          <w:p w:rsidR="00ED7475" w:rsidRPr="00FA00EB" w:rsidRDefault="0020664B" w:rsidP="00ED7475">
            <w:pPr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/</w:t>
            </w:r>
          </w:p>
        </w:tc>
      </w:tr>
      <w:tr w:rsidR="00ED7475" w:rsidRPr="00FA00EB" w:rsidTr="006B481D">
        <w:trPr>
          <w:trHeight w:val="306"/>
        </w:trPr>
        <w:tc>
          <w:tcPr>
            <w:tcW w:w="2977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96" w:type="dxa"/>
            <w:vAlign w:val="center"/>
          </w:tcPr>
          <w:p w:rsidR="00ED7475" w:rsidRPr="00FA00EB" w:rsidRDefault="00ED7475" w:rsidP="0020664B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-pismeno praćenje </w:t>
            </w:r>
            <w:r w:rsidR="0020664B">
              <w:rPr>
                <w:rFonts w:eastAsia="Calibri" w:cs="Calibri"/>
                <w:sz w:val="22"/>
              </w:rPr>
              <w:t>učenika tijekom nastavne godine u napredovanju i svladavanju gradiva</w:t>
            </w:r>
          </w:p>
        </w:tc>
      </w:tr>
    </w:tbl>
    <w:p w:rsidR="005E272B" w:rsidRPr="00FA00EB" w:rsidRDefault="005E272B" w:rsidP="00B500F7">
      <w:pPr>
        <w:rPr>
          <w:sz w:val="22"/>
          <w:szCs w:val="22"/>
        </w:rPr>
      </w:pPr>
    </w:p>
    <w:p w:rsidR="006B481D" w:rsidRDefault="006B481D" w:rsidP="00B500F7">
      <w:pPr>
        <w:rPr>
          <w:sz w:val="22"/>
          <w:szCs w:val="22"/>
        </w:rPr>
      </w:pPr>
    </w:p>
    <w:p w:rsidR="005E272B" w:rsidRPr="00FA00EB" w:rsidRDefault="00C61053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HRVATSKOG JEZIKA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C61053" w:rsidRPr="00FA00EB" w:rsidTr="006B481D">
        <w:trPr>
          <w:trHeight w:val="308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C61053" w:rsidRPr="00FA00EB" w:rsidTr="006B481D">
        <w:trPr>
          <w:trHeight w:val="308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C61053" w:rsidRPr="00FA00EB" w:rsidRDefault="00C61053" w:rsidP="00FD2E0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FD2E07">
              <w:rPr>
                <w:rFonts w:asciiTheme="minorHAnsi" w:hAnsiTheme="minorHAnsi" w:cs="Arial"/>
                <w:b/>
                <w:sz w:val="22"/>
              </w:rPr>
              <w:t>Nikolina Hećimović</w:t>
            </w:r>
          </w:p>
        </w:tc>
      </w:tr>
      <w:tr w:rsidR="00C61053" w:rsidRPr="00FA00EB" w:rsidTr="006B481D">
        <w:trPr>
          <w:trHeight w:val="353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FD2E07" w:rsidRPr="00FD2E07" w:rsidRDefault="00FD2E07" w:rsidP="00FD2E07">
            <w:pPr>
              <w:rPr>
                <w:color w:val="0D0D0D"/>
                <w:sz w:val="22"/>
              </w:rPr>
            </w:pPr>
            <w:r w:rsidRPr="00FD2E07">
              <w:rPr>
                <w:color w:val="0D0D0D"/>
                <w:sz w:val="22"/>
              </w:rPr>
              <w:t>Razvijati kulturu govora; sposobnost izražajnog čitanja; razvijati sposobnost povezivanja riječi i pokreta; utvrđivanje osnovnih pojmova dramskog stvaralaštva.</w:t>
            </w:r>
          </w:p>
          <w:p w:rsidR="00FD2E07" w:rsidRPr="00FD2E07" w:rsidRDefault="00FD2E07" w:rsidP="00FD2E07">
            <w:pPr>
              <w:rPr>
                <w:color w:val="0D0D0D"/>
                <w:sz w:val="22"/>
              </w:rPr>
            </w:pPr>
            <w:r w:rsidRPr="00FD2E07">
              <w:rPr>
                <w:color w:val="0D0D0D"/>
                <w:sz w:val="22"/>
              </w:rPr>
              <w:t>Razvijati ljubav prema materinskom jeziku, čistoći i pravilnosti govora i pisanja</w:t>
            </w:r>
            <w:r>
              <w:rPr>
                <w:color w:val="0D0D0D"/>
                <w:sz w:val="22"/>
              </w:rPr>
              <w:t xml:space="preserve"> </w:t>
            </w:r>
            <w:r w:rsidRPr="00FD2E07">
              <w:rPr>
                <w:color w:val="0D0D0D"/>
                <w:sz w:val="22"/>
              </w:rPr>
              <w:t>te njihovoj pravilnoj upotrebi.</w:t>
            </w:r>
          </w:p>
          <w:p w:rsidR="00C61053" w:rsidRPr="00FA00EB" w:rsidRDefault="00FD2E07" w:rsidP="00FD2E07">
            <w:pPr>
              <w:rPr>
                <w:b/>
                <w:i/>
                <w:color w:val="0D0D0D"/>
                <w:sz w:val="22"/>
              </w:rPr>
            </w:pPr>
            <w:r w:rsidRPr="00FD2E07">
              <w:rPr>
                <w:color w:val="0D0D0D"/>
                <w:sz w:val="22"/>
              </w:rPr>
              <w:t>Osposobiti učenike za govornu i pisanu komunikaciju, njegovanje samostalnog rada i spremnost na rad u zajednici.</w:t>
            </w:r>
          </w:p>
        </w:tc>
      </w:tr>
      <w:tr w:rsidR="00C61053" w:rsidRPr="00FA00EB" w:rsidTr="006B481D">
        <w:trPr>
          <w:trHeight w:val="353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FD2E07" w:rsidRPr="00FD2E07" w:rsidRDefault="00C61053" w:rsidP="00FD2E07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 xml:space="preserve">izražajno čitanje </w:t>
            </w:r>
          </w:p>
          <w:p w:rsidR="00C61053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samostalno pisanje tekstova</w:t>
            </w:r>
          </w:p>
          <w:p w:rsidR="00FD2E07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savladat će riječi s č i ć, </w:t>
            </w:r>
            <w:proofErr w:type="spellStart"/>
            <w:r>
              <w:rPr>
                <w:rFonts w:asciiTheme="minorHAnsi" w:hAnsiTheme="minorHAnsi" w:cs="Arial"/>
              </w:rPr>
              <w:t>ije</w:t>
            </w:r>
            <w:proofErr w:type="spellEnd"/>
            <w:r>
              <w:rPr>
                <w:rFonts w:asciiTheme="minorHAnsi" w:hAnsiTheme="minorHAnsi" w:cs="Arial"/>
              </w:rPr>
              <w:t xml:space="preserve">/je, </w:t>
            </w:r>
            <w:proofErr w:type="spellStart"/>
            <w:r>
              <w:rPr>
                <w:rFonts w:asciiTheme="minorHAnsi" w:hAnsiTheme="minorHAnsi" w:cs="Arial"/>
              </w:rPr>
              <w:t>otvornici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zatvornici</w:t>
            </w:r>
            <w:proofErr w:type="spellEnd"/>
            <w:r>
              <w:rPr>
                <w:rFonts w:asciiTheme="minorHAnsi" w:hAnsiTheme="minorHAnsi" w:cs="Arial"/>
              </w:rPr>
              <w:t>, slog</w:t>
            </w:r>
          </w:p>
          <w:p w:rsidR="00FD2E07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razlikovanje općih i vlastitih imenica, jednine i množine</w:t>
            </w:r>
          </w:p>
          <w:p w:rsidR="00FD2E07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usvojit će umanjenice i uvećanice, dijalog i monolog</w:t>
            </w:r>
          </w:p>
          <w:p w:rsidR="00FD2E07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pripovijedanje</w:t>
            </w:r>
          </w:p>
          <w:p w:rsidR="00FD2E07" w:rsidRPr="00FA00EB" w:rsidRDefault="00FD2E07" w:rsidP="00C6105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veliko početno slovo</w:t>
            </w:r>
          </w:p>
          <w:p w:rsidR="00C61053" w:rsidRPr="00FA00EB" w:rsidRDefault="00C61053" w:rsidP="00FD2E07">
            <w:pPr>
              <w:pStyle w:val="Odlomakpopisa"/>
              <w:spacing w:after="0" w:line="240" w:lineRule="auto"/>
              <w:rPr>
                <w:b/>
                <w:bCs/>
              </w:rPr>
            </w:pPr>
          </w:p>
        </w:tc>
      </w:tr>
      <w:tr w:rsidR="00C61053" w:rsidRPr="00FA00EB" w:rsidTr="006B481D">
        <w:trPr>
          <w:trHeight w:val="204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C61053" w:rsidRDefault="00FD2E07" w:rsidP="00C61053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na satovima dodatne</w:t>
            </w:r>
            <w:r w:rsidR="00C61053" w:rsidRPr="00FA00EB">
              <w:rPr>
                <w:rFonts w:eastAsia="Calibri" w:cs="Calibri"/>
                <w:color w:val="262626"/>
                <w:sz w:val="22"/>
              </w:rPr>
              <w:t xml:space="preserve"> nastave proširiti sadržaje planirane </w:t>
            </w:r>
            <w:proofErr w:type="spellStart"/>
            <w:r w:rsidR="00C61053" w:rsidRPr="00FA00EB">
              <w:rPr>
                <w:rFonts w:eastAsia="Calibri" w:cs="Calibri"/>
                <w:color w:val="262626"/>
                <w:sz w:val="22"/>
              </w:rPr>
              <w:t>nast</w:t>
            </w:r>
            <w:proofErr w:type="spellEnd"/>
            <w:r w:rsidR="00C61053" w:rsidRPr="00FA00EB">
              <w:rPr>
                <w:rFonts w:eastAsia="Calibri" w:cs="Calibri"/>
                <w:color w:val="262626"/>
                <w:sz w:val="22"/>
              </w:rPr>
              <w:t>. planom i programom</w:t>
            </w:r>
          </w:p>
          <w:p w:rsidR="00FD2E07" w:rsidRDefault="00FD2E07" w:rsidP="00FD2E07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-dodatna nastava matematike</w:t>
            </w:r>
          </w:p>
          <w:p w:rsidR="00FD2E07" w:rsidRPr="00FA00EB" w:rsidRDefault="00FD2E07" w:rsidP="00FD2E07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-sudionici: učiteljica i učenici 3.razreda</w:t>
            </w:r>
          </w:p>
          <w:p w:rsidR="00C61053" w:rsidRPr="00FA00EB" w:rsidRDefault="00FD2E07" w:rsidP="00C61053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metoda demonstracije,usmeno iz</w:t>
            </w:r>
            <w:r>
              <w:rPr>
                <w:rFonts w:eastAsia="Calibri" w:cs="Calibri"/>
                <w:color w:val="262626"/>
                <w:sz w:val="22"/>
              </w:rPr>
              <w:t>laganje</w:t>
            </w:r>
          </w:p>
        </w:tc>
      </w:tr>
      <w:tr w:rsidR="00C61053" w:rsidRPr="00FA00EB" w:rsidTr="006B481D">
        <w:trPr>
          <w:trHeight w:val="182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C61053" w:rsidRPr="00FA00EB" w:rsidRDefault="00FD2E07" w:rsidP="00FD2E0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1 sat svaki drugi tjedan (srijeda 5.sat) – 17 sati</w:t>
            </w:r>
          </w:p>
        </w:tc>
      </w:tr>
      <w:tr w:rsidR="00C61053" w:rsidRPr="00FA00EB" w:rsidTr="006B481D">
        <w:trPr>
          <w:trHeight w:val="165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C61053" w:rsidRPr="00FA00EB" w:rsidRDefault="00C61053" w:rsidP="00C6105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-</w:t>
            </w:r>
          </w:p>
        </w:tc>
      </w:tr>
      <w:tr w:rsidR="00C61053" w:rsidRPr="00FA00EB" w:rsidTr="006B481D">
        <w:trPr>
          <w:trHeight w:val="267"/>
        </w:trPr>
        <w:tc>
          <w:tcPr>
            <w:tcW w:w="3012" w:type="dxa"/>
            <w:vAlign w:val="center"/>
          </w:tcPr>
          <w:p w:rsidR="00C61053" w:rsidRPr="00FA00EB" w:rsidRDefault="00C61053" w:rsidP="00C6105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C61053" w:rsidRPr="00FA00EB" w:rsidRDefault="00FD2E07" w:rsidP="00C61053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Pismeno praćenje učenika u napredovanju i svladavanj</w:t>
            </w:r>
            <w:r w:rsidR="00DE095F">
              <w:rPr>
                <w:rFonts w:eastAsia="Calibri" w:cs="Calibri"/>
                <w:sz w:val="22"/>
              </w:rPr>
              <w:t>u izražajnog čitanja i govorenja</w:t>
            </w:r>
          </w:p>
        </w:tc>
      </w:tr>
    </w:tbl>
    <w:p w:rsidR="006B481D" w:rsidRDefault="006B481D" w:rsidP="00B500F7">
      <w:pPr>
        <w:rPr>
          <w:sz w:val="22"/>
          <w:szCs w:val="22"/>
        </w:rPr>
      </w:pPr>
    </w:p>
    <w:p w:rsidR="001F0408" w:rsidRPr="00FA00EB" w:rsidRDefault="001F0408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MATEMATIKE</w:t>
      </w:r>
    </w:p>
    <w:tbl>
      <w:tblPr>
        <w:tblStyle w:val="Reetkatablice"/>
        <w:tblW w:w="9149" w:type="dxa"/>
        <w:tblLook w:val="04A0"/>
      </w:tblPr>
      <w:tblGrid>
        <w:gridCol w:w="3002"/>
        <w:gridCol w:w="6147"/>
      </w:tblGrid>
      <w:tr w:rsidR="001F0408" w:rsidRPr="00FA00EB" w:rsidTr="006B481D">
        <w:trPr>
          <w:trHeight w:val="303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razred</w:t>
            </w:r>
          </w:p>
        </w:tc>
      </w:tr>
      <w:tr w:rsidR="001F0408" w:rsidRPr="00FA00EB" w:rsidTr="006B481D">
        <w:trPr>
          <w:trHeight w:val="303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1F0408" w:rsidRPr="00FA00EB" w:rsidRDefault="001F0408" w:rsidP="00FD2E0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FD2E07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1F0408" w:rsidRPr="00FA00EB" w:rsidTr="006B481D">
        <w:trPr>
          <w:trHeight w:val="348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6B7955" w:rsidRPr="006B7955" w:rsidRDefault="006B7955" w:rsidP="006B7955">
            <w:pPr>
              <w:rPr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-stjecanje dodatnih matematičkih znanja</w:t>
            </w:r>
          </w:p>
          <w:p w:rsidR="001F0408" w:rsidRPr="00FA00EB" w:rsidRDefault="006B7955" w:rsidP="006B7955">
            <w:pPr>
              <w:rPr>
                <w:b/>
                <w:i/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-darovitim učenicima omogućiti da razviju svoje potencijale u što većoj mjeri pronalazeći različite načine rješavanja zadataka te ih tako osposobiti za pronalaženje rješenja svakodnevnih životnih problema.</w:t>
            </w:r>
          </w:p>
        </w:tc>
      </w:tr>
      <w:tr w:rsidR="001F0408" w:rsidRPr="00FA00EB" w:rsidTr="006B481D">
        <w:trPr>
          <w:trHeight w:val="348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Očekivani </w:t>
            </w: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ishodi/postignuća:(Učenik će moći)</w:t>
            </w:r>
          </w:p>
        </w:tc>
        <w:tc>
          <w:tcPr>
            <w:tcW w:w="6147" w:type="dxa"/>
            <w:vAlign w:val="center"/>
          </w:tcPr>
          <w:p w:rsidR="006B7955" w:rsidRPr="007215EC" w:rsidRDefault="006B7955" w:rsidP="006B7955">
            <w:pPr>
              <w:suppressAutoHyphens/>
              <w:rPr>
                <w:bCs/>
                <w:sz w:val="22"/>
              </w:rPr>
            </w:pPr>
            <w:r w:rsidRPr="007215EC">
              <w:rPr>
                <w:bCs/>
                <w:sz w:val="22"/>
              </w:rPr>
              <w:lastRenderedPageBreak/>
              <w:t>-biti samostalan u radu,samostalno rješavati zadatke</w:t>
            </w:r>
          </w:p>
          <w:p w:rsidR="006B7955" w:rsidRPr="007215EC" w:rsidRDefault="006B7955" w:rsidP="006B7955">
            <w:pPr>
              <w:suppressAutoHyphens/>
              <w:rPr>
                <w:bCs/>
                <w:sz w:val="22"/>
              </w:rPr>
            </w:pPr>
            <w:r w:rsidRPr="007215EC">
              <w:rPr>
                <w:bCs/>
                <w:sz w:val="22"/>
              </w:rPr>
              <w:lastRenderedPageBreak/>
              <w:t>-razviti interese za teže gradivo</w:t>
            </w:r>
          </w:p>
          <w:p w:rsidR="006B7955" w:rsidRPr="007215EC" w:rsidRDefault="006B7955" w:rsidP="006B7955">
            <w:pPr>
              <w:suppressAutoHyphens/>
              <w:rPr>
                <w:bCs/>
                <w:sz w:val="22"/>
              </w:rPr>
            </w:pPr>
            <w:r w:rsidRPr="007215EC">
              <w:rPr>
                <w:bCs/>
                <w:sz w:val="22"/>
              </w:rPr>
              <w:t>-proširiti sadržaje iz matematike na zanimljiv i poučan način</w:t>
            </w:r>
          </w:p>
          <w:p w:rsidR="006B7955" w:rsidRPr="007215EC" w:rsidRDefault="006B7955" w:rsidP="006B7955">
            <w:pPr>
              <w:suppressAutoHyphens/>
              <w:rPr>
                <w:bCs/>
                <w:sz w:val="22"/>
              </w:rPr>
            </w:pPr>
            <w:r w:rsidRPr="007215EC">
              <w:rPr>
                <w:bCs/>
                <w:sz w:val="22"/>
              </w:rPr>
              <w:t>-primjenjivati znanja u stvarnim životnim situacijama</w:t>
            </w:r>
          </w:p>
          <w:p w:rsidR="001F0408" w:rsidRPr="00FA00EB" w:rsidRDefault="006B7955" w:rsidP="006B7955">
            <w:pPr>
              <w:suppressAutoHyphens/>
              <w:rPr>
                <w:b/>
                <w:bCs/>
                <w:sz w:val="22"/>
              </w:rPr>
            </w:pPr>
            <w:r w:rsidRPr="007215EC">
              <w:rPr>
                <w:bCs/>
                <w:sz w:val="22"/>
              </w:rPr>
              <w:t>konstruktivna timska suradnja</w:t>
            </w:r>
          </w:p>
        </w:tc>
      </w:tr>
      <w:tr w:rsidR="001F0408" w:rsidRPr="00FA00EB" w:rsidTr="006B481D">
        <w:trPr>
          <w:trHeight w:val="201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-dodatna nastava matematike</w:t>
            </w:r>
          </w:p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metoda demonstracije,usmeno izlaganje</w:t>
            </w:r>
          </w:p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-primjena različitih tipova zadataka i samostalno istraživanje rješenja istih</w:t>
            </w:r>
          </w:p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-rješavanje problemskih zadataka samostalno i zajedno</w:t>
            </w:r>
          </w:p>
          <w:p w:rsidR="001F0408" w:rsidRPr="00FA00EB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-rješavanje pisanih zadataka,matematičke igre i kvizovi</w:t>
            </w:r>
          </w:p>
        </w:tc>
      </w:tr>
      <w:tr w:rsidR="001F0408" w:rsidRPr="00FA00EB" w:rsidTr="006B481D">
        <w:trPr>
          <w:trHeight w:val="179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1F0408" w:rsidRPr="00FA00EB" w:rsidRDefault="006B7955" w:rsidP="001F040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 xml:space="preserve">18 sati tijekom </w:t>
            </w:r>
            <w:proofErr w:type="spellStart"/>
            <w:r>
              <w:rPr>
                <w:rFonts w:cs="Arial"/>
                <w:sz w:val="22"/>
              </w:rPr>
              <w:t>šk.god</w:t>
            </w:r>
            <w:proofErr w:type="spellEnd"/>
            <w:r>
              <w:rPr>
                <w:rFonts w:cs="Arial"/>
                <w:sz w:val="22"/>
              </w:rPr>
              <w:t>. 2019./2020.</w:t>
            </w:r>
          </w:p>
        </w:tc>
      </w:tr>
      <w:tr w:rsidR="001F0408" w:rsidRPr="00FA00EB" w:rsidTr="006B481D">
        <w:trPr>
          <w:trHeight w:val="162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1F0408" w:rsidRPr="00FA00EB" w:rsidRDefault="006B7955" w:rsidP="001F0408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 xml:space="preserve">-vježbenice za </w:t>
            </w:r>
            <w:proofErr w:type="spellStart"/>
            <w:r w:rsidRPr="006B7955">
              <w:rPr>
                <w:rFonts w:asciiTheme="minorHAnsi" w:hAnsiTheme="minorHAnsi" w:cs="Arial"/>
                <w:sz w:val="22"/>
              </w:rPr>
              <w:t>dod</w:t>
            </w:r>
            <w:proofErr w:type="spellEnd"/>
            <w:r w:rsidRPr="006B7955">
              <w:rPr>
                <w:rFonts w:asciiTheme="minorHAnsi" w:hAnsiTheme="minorHAnsi" w:cs="Arial"/>
                <w:sz w:val="22"/>
              </w:rPr>
              <w:t>. nastavu,NL,geometrijski pribor,,web-sadržaji</w:t>
            </w:r>
          </w:p>
        </w:tc>
      </w:tr>
      <w:tr w:rsidR="001F0408" w:rsidRPr="00FA00EB" w:rsidTr="006B481D">
        <w:trPr>
          <w:trHeight w:val="263"/>
        </w:trPr>
        <w:tc>
          <w:tcPr>
            <w:tcW w:w="3002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1F0408" w:rsidRPr="00FA00EB" w:rsidRDefault="006B7955" w:rsidP="001F0408">
            <w:pPr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-pismeno praćenje tijekom školske godine</w:t>
            </w:r>
          </w:p>
        </w:tc>
      </w:tr>
    </w:tbl>
    <w:p w:rsidR="001F0408" w:rsidRPr="00FA00EB" w:rsidRDefault="001F0408" w:rsidP="001F0408">
      <w:pPr>
        <w:rPr>
          <w:sz w:val="22"/>
          <w:szCs w:val="22"/>
        </w:rPr>
      </w:pPr>
    </w:p>
    <w:p w:rsidR="001F0408" w:rsidRPr="00FA00EB" w:rsidRDefault="001F0408" w:rsidP="00B500F7">
      <w:pPr>
        <w:rPr>
          <w:sz w:val="22"/>
          <w:szCs w:val="22"/>
        </w:rPr>
      </w:pPr>
    </w:p>
    <w:p w:rsidR="001F0408" w:rsidRPr="00FA00EB" w:rsidRDefault="001F0408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HRVATSKOG JEZIKA</w:t>
      </w:r>
    </w:p>
    <w:tbl>
      <w:tblPr>
        <w:tblStyle w:val="Reetkatablice"/>
        <w:tblW w:w="9044" w:type="dxa"/>
        <w:tblLook w:val="04A0"/>
      </w:tblPr>
      <w:tblGrid>
        <w:gridCol w:w="2967"/>
        <w:gridCol w:w="6077"/>
      </w:tblGrid>
      <w:tr w:rsidR="001F0408" w:rsidRPr="00FA00EB" w:rsidTr="006B481D">
        <w:trPr>
          <w:trHeight w:val="330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razred</w:t>
            </w:r>
          </w:p>
        </w:tc>
      </w:tr>
      <w:tr w:rsidR="001F0408" w:rsidRPr="00FA00EB" w:rsidTr="006B481D">
        <w:trPr>
          <w:trHeight w:val="330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1F0408" w:rsidRPr="00FA00EB" w:rsidRDefault="001F0408" w:rsidP="001465E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1465E3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1F0408" w:rsidRPr="00FA00EB" w:rsidTr="006B481D">
        <w:trPr>
          <w:trHeight w:val="379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vAlign w:val="center"/>
          </w:tcPr>
          <w:p w:rsidR="006B7955" w:rsidRPr="006B7955" w:rsidRDefault="006B7955" w:rsidP="006B7955">
            <w:pPr>
              <w:rPr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-razvijati kulturu govora i sposobnost izražajnog čitanja</w:t>
            </w:r>
          </w:p>
          <w:p w:rsidR="006B7955" w:rsidRPr="006B7955" w:rsidRDefault="006B7955" w:rsidP="006B7955">
            <w:pPr>
              <w:rPr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-razvijati sposobnost povezivanja riječi i pokreta</w:t>
            </w:r>
          </w:p>
          <w:p w:rsidR="006B7955" w:rsidRPr="006B7955" w:rsidRDefault="006B7955" w:rsidP="006B7955">
            <w:pPr>
              <w:rPr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-razvijati ljubav prema materinjem jeziku,čistoći i pravilnosti govora i pisanja te njihovoj pravilnoj uporabi</w:t>
            </w:r>
          </w:p>
          <w:p w:rsidR="001F0408" w:rsidRPr="006B7955" w:rsidRDefault="006B7955" w:rsidP="006B7955">
            <w:pPr>
              <w:rPr>
                <w:i/>
                <w:color w:val="0D0D0D"/>
                <w:sz w:val="22"/>
              </w:rPr>
            </w:pPr>
            <w:r w:rsidRPr="006B7955">
              <w:rPr>
                <w:color w:val="0D0D0D"/>
                <w:sz w:val="22"/>
              </w:rPr>
              <w:t>-osposobiti učenike za govornu i pisanu komunikaciju,samostalnost rada i mišljenja</w:t>
            </w:r>
          </w:p>
        </w:tc>
      </w:tr>
      <w:tr w:rsidR="001F0408" w:rsidRPr="00FA00EB" w:rsidTr="006B481D">
        <w:trPr>
          <w:trHeight w:val="379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6B7955" w:rsidRPr="006B7955" w:rsidRDefault="006B7955" w:rsidP="006B7955">
            <w:pPr>
              <w:suppressAutoHyphens/>
              <w:rPr>
                <w:sz w:val="22"/>
              </w:rPr>
            </w:pPr>
            <w:r w:rsidRPr="006B7955">
              <w:rPr>
                <w:sz w:val="22"/>
              </w:rPr>
              <w:t>-učenik će moći pravilno  izražavati se govorom i pismom</w:t>
            </w:r>
          </w:p>
          <w:p w:rsidR="006B7955" w:rsidRPr="006B7955" w:rsidRDefault="006B7955" w:rsidP="006B7955">
            <w:pPr>
              <w:suppressAutoHyphens/>
              <w:rPr>
                <w:sz w:val="22"/>
              </w:rPr>
            </w:pPr>
            <w:r w:rsidRPr="006B7955">
              <w:rPr>
                <w:sz w:val="22"/>
              </w:rPr>
              <w:t>-usvojiti pravopis i pravogovorne zakonitosti hrvatskog standardnog jezika</w:t>
            </w:r>
          </w:p>
          <w:p w:rsidR="006B7955" w:rsidRPr="006B7955" w:rsidRDefault="006B7955" w:rsidP="006B7955">
            <w:pPr>
              <w:suppressAutoHyphens/>
              <w:rPr>
                <w:sz w:val="22"/>
              </w:rPr>
            </w:pPr>
            <w:r w:rsidRPr="006B7955">
              <w:rPr>
                <w:sz w:val="22"/>
              </w:rPr>
              <w:t>-stvoriti svoj literarni uradak,</w:t>
            </w:r>
          </w:p>
          <w:p w:rsidR="006B7955" w:rsidRPr="006B7955" w:rsidRDefault="006B7955" w:rsidP="006B7955">
            <w:pPr>
              <w:suppressAutoHyphens/>
              <w:rPr>
                <w:sz w:val="22"/>
              </w:rPr>
            </w:pPr>
            <w:r w:rsidRPr="006B7955">
              <w:rPr>
                <w:sz w:val="22"/>
              </w:rPr>
              <w:t>-potaknuti maštu i slobodu usmenog i pisanog izražavanja</w:t>
            </w:r>
          </w:p>
          <w:p w:rsidR="001F0408" w:rsidRPr="00FA00EB" w:rsidRDefault="001F0408" w:rsidP="001F0408">
            <w:pPr>
              <w:suppressAutoHyphens/>
              <w:rPr>
                <w:b/>
                <w:sz w:val="22"/>
              </w:rPr>
            </w:pPr>
          </w:p>
        </w:tc>
      </w:tr>
      <w:tr w:rsidR="001F0408" w:rsidRPr="00FA00EB" w:rsidTr="006B481D">
        <w:trPr>
          <w:trHeight w:val="219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 xml:space="preserve">-na satovima </w:t>
            </w:r>
            <w:proofErr w:type="spellStart"/>
            <w:r w:rsidRPr="006B7955">
              <w:rPr>
                <w:rFonts w:cs="Arial"/>
                <w:color w:val="262626" w:themeColor="text1" w:themeTint="D9"/>
                <w:sz w:val="22"/>
              </w:rPr>
              <w:t>dod</w:t>
            </w:r>
            <w:proofErr w:type="spellEnd"/>
            <w:r w:rsidRPr="006B7955">
              <w:rPr>
                <w:rFonts w:cs="Arial"/>
                <w:color w:val="262626" w:themeColor="text1" w:themeTint="D9"/>
                <w:sz w:val="22"/>
              </w:rPr>
              <w:t xml:space="preserve">. nastave proširiti sadržaje planirane </w:t>
            </w:r>
            <w:proofErr w:type="spellStart"/>
            <w:r w:rsidRPr="006B7955">
              <w:rPr>
                <w:rFonts w:cs="Arial"/>
                <w:color w:val="262626" w:themeColor="text1" w:themeTint="D9"/>
                <w:sz w:val="22"/>
              </w:rPr>
              <w:t>nast</w:t>
            </w:r>
            <w:proofErr w:type="spellEnd"/>
            <w:r w:rsidRPr="006B7955">
              <w:rPr>
                <w:rFonts w:cs="Arial"/>
                <w:color w:val="262626" w:themeColor="text1" w:themeTint="D9"/>
                <w:sz w:val="22"/>
              </w:rPr>
              <w:t>. planom i programom</w:t>
            </w:r>
          </w:p>
          <w:p w:rsidR="006B7955" w:rsidRPr="006B7955" w:rsidRDefault="006B7955" w:rsidP="006B7955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-samostalno i zajedno poticati maštu i izražavanje</w:t>
            </w:r>
          </w:p>
          <w:p w:rsidR="001F0408" w:rsidRPr="00FA00EB" w:rsidRDefault="006B7955" w:rsidP="001F0408">
            <w:pPr>
              <w:rPr>
                <w:rFonts w:cs="Arial"/>
                <w:color w:val="262626" w:themeColor="text1" w:themeTint="D9"/>
                <w:sz w:val="22"/>
              </w:rPr>
            </w:pPr>
            <w:r w:rsidRPr="006B7955">
              <w:rPr>
                <w:rFonts w:cs="Arial"/>
                <w:color w:val="262626" w:themeColor="text1" w:themeTint="D9"/>
                <w:sz w:val="22"/>
              </w:rPr>
              <w:t>-razvoj kreativnosti i usvajanje i korištenje riječi,bogaćenje rječnika</w:t>
            </w:r>
          </w:p>
        </w:tc>
      </w:tr>
      <w:tr w:rsidR="001F0408" w:rsidRPr="00FA00EB" w:rsidTr="006B481D">
        <w:trPr>
          <w:trHeight w:val="195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1F0408" w:rsidRPr="00FA00EB" w:rsidRDefault="006B7955" w:rsidP="001F040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 xml:space="preserve">17 sati tijekom </w:t>
            </w:r>
            <w:proofErr w:type="spellStart"/>
            <w:r>
              <w:rPr>
                <w:rFonts w:cs="Arial"/>
                <w:sz w:val="22"/>
              </w:rPr>
              <w:t>šk.god</w:t>
            </w:r>
            <w:proofErr w:type="spellEnd"/>
            <w:r>
              <w:rPr>
                <w:rFonts w:cs="Arial"/>
                <w:sz w:val="22"/>
              </w:rPr>
              <w:t>. 2019./2020.</w:t>
            </w:r>
          </w:p>
        </w:tc>
      </w:tr>
      <w:tr w:rsidR="001F0408" w:rsidRPr="00FA00EB" w:rsidTr="006B481D">
        <w:trPr>
          <w:trHeight w:val="177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1F0408" w:rsidRPr="00FA00EB" w:rsidRDefault="006B7955" w:rsidP="001F0408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-dječji časopisi,knjige iz školske knjižnice,bilježnica,mediji</w:t>
            </w:r>
          </w:p>
        </w:tc>
      </w:tr>
      <w:tr w:rsidR="001F0408" w:rsidRPr="00FA00EB" w:rsidTr="006B481D">
        <w:trPr>
          <w:trHeight w:val="287"/>
        </w:trPr>
        <w:tc>
          <w:tcPr>
            <w:tcW w:w="2967" w:type="dxa"/>
            <w:vAlign w:val="center"/>
          </w:tcPr>
          <w:p w:rsidR="001F0408" w:rsidRPr="00FA00EB" w:rsidRDefault="001F0408" w:rsidP="001F040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1F0408" w:rsidRPr="00FA00EB" w:rsidRDefault="006B7955" w:rsidP="001F0408">
            <w:pPr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-usmeno i pisano praćenje učenika i bilježenje zapažanja učeničkih postignuća i uspjeha,motivacije i sposobnosti u usvajanju dodatnih sadržaja</w:t>
            </w:r>
          </w:p>
        </w:tc>
      </w:tr>
    </w:tbl>
    <w:p w:rsidR="001F0408" w:rsidRPr="00FA00EB" w:rsidRDefault="001F0408" w:rsidP="00B500F7">
      <w:pPr>
        <w:rPr>
          <w:sz w:val="22"/>
          <w:szCs w:val="22"/>
        </w:rPr>
      </w:pPr>
    </w:p>
    <w:p w:rsidR="0076607C" w:rsidRPr="00FA00EB" w:rsidRDefault="0076607C" w:rsidP="00B500F7">
      <w:pPr>
        <w:rPr>
          <w:sz w:val="22"/>
          <w:szCs w:val="22"/>
        </w:rPr>
      </w:pPr>
    </w:p>
    <w:p w:rsidR="0076607C" w:rsidRPr="00FA00EB" w:rsidRDefault="0076607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NJEMAČKOG JEZIKA</w:t>
      </w:r>
    </w:p>
    <w:tbl>
      <w:tblPr>
        <w:tblStyle w:val="Reetkatablice"/>
        <w:tblW w:w="9149" w:type="dxa"/>
        <w:tblLook w:val="04A0"/>
      </w:tblPr>
      <w:tblGrid>
        <w:gridCol w:w="3002"/>
        <w:gridCol w:w="6147"/>
      </w:tblGrid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76607C" w:rsidRPr="00FA00EB" w:rsidRDefault="00DE095F" w:rsidP="0076607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1., 2., 4., 6</w:t>
            </w:r>
            <w:r w:rsidR="0076607C" w:rsidRPr="00FA00EB">
              <w:rPr>
                <w:rFonts w:asciiTheme="minorHAnsi" w:hAnsiTheme="minorHAnsi" w:cs="Arial"/>
                <w:sz w:val="22"/>
              </w:rPr>
              <w:t xml:space="preserve">. i </w:t>
            </w:r>
            <w:r>
              <w:rPr>
                <w:rFonts w:asciiTheme="minorHAnsi" w:hAnsiTheme="minorHAnsi" w:cs="Arial"/>
                <w:sz w:val="22"/>
              </w:rPr>
              <w:t>8</w:t>
            </w:r>
            <w:r w:rsidR="0076607C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76607C" w:rsidRPr="00FA00EB" w:rsidTr="006B481D">
        <w:trPr>
          <w:trHeight w:val="223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Anita Gregov</w:t>
            </w:r>
            <w:r w:rsidRPr="00FA00EB">
              <w:rPr>
                <w:rFonts w:asciiTheme="minorHAnsi" w:hAnsiTheme="minorHAnsi" w:cs="Arial"/>
                <w:sz w:val="22"/>
              </w:rPr>
              <w:t>, učiteljica njemačkog jezika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Osposobiti učenike za govornu i pisanu komunikaciju u situacijama svakodnevnog života proširenu elementima sociokulturne i </w:t>
            </w:r>
            <w:proofErr w:type="spellStart"/>
            <w:r w:rsidRPr="00FA00EB">
              <w:rPr>
                <w:rFonts w:asciiTheme="minorHAnsi" w:hAnsiTheme="minorHAnsi" w:cs="Arial"/>
                <w:sz w:val="22"/>
              </w:rPr>
              <w:t>interkulturalne</w:t>
            </w:r>
            <w:proofErr w:type="spellEnd"/>
            <w:r w:rsidRPr="00FA00EB">
              <w:rPr>
                <w:rFonts w:asciiTheme="minorHAnsi" w:hAnsiTheme="minorHAnsi" w:cs="Arial"/>
                <w:sz w:val="22"/>
              </w:rPr>
              <w:t xml:space="preserve"> kompetencije.</w:t>
            </w:r>
          </w:p>
          <w:p w:rsidR="0076607C" w:rsidRPr="00FA00EB" w:rsidRDefault="0076607C" w:rsidP="0076607C">
            <w:pPr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Pomaganje učenicima u rješavanju zadataka, poticanje na samostalno rješavanje te proširivanje i produbljivanje znanja.</w:t>
            </w:r>
          </w:p>
          <w:p w:rsidR="0076607C" w:rsidRPr="00FA00EB" w:rsidRDefault="0076607C" w:rsidP="006B481D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lastRenderedPageBreak/>
              <w:t>Isticati važnost njegovanja samostalnog rada i spremnost na rad u zajednici.</w:t>
            </w:r>
          </w:p>
        </w:tc>
      </w:tr>
      <w:tr w:rsidR="0076607C" w:rsidRPr="00FA00EB" w:rsidTr="006B481D">
        <w:trPr>
          <w:trHeight w:val="256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560666">
            <w:pPr>
              <w:pStyle w:val="Odlomakpopisa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prepoznati teže jezične zadatke</w:t>
            </w:r>
          </w:p>
          <w:p w:rsidR="0076607C" w:rsidRPr="00FA00EB" w:rsidRDefault="0076607C" w:rsidP="006B481D">
            <w:pPr>
              <w:pStyle w:val="Odlomakpopisa"/>
              <w:numPr>
                <w:ilvl w:val="0"/>
                <w:numId w:val="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/>
              </w:rPr>
              <w:t xml:space="preserve">primijeniti stečena znanja u usmenoj, a pogotovo u pisanoj jezičnoj komunikaciji, primijeniti stečena znanja u svakodnevnoj jezičnoj komunikaciji </w:t>
            </w:r>
          </w:p>
        </w:tc>
      </w:tr>
      <w:tr w:rsidR="0076607C" w:rsidRPr="00FA00EB" w:rsidTr="006B481D">
        <w:trPr>
          <w:trHeight w:val="148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Oblik: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dodatna nastava iz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Sudionici: </w:t>
            </w:r>
            <w:r w:rsidRPr="00FA00EB">
              <w:rPr>
                <w:rFonts w:asciiTheme="minorHAnsi" w:hAnsiTheme="minorHAnsi"/>
                <w:sz w:val="22"/>
              </w:rPr>
              <w:t xml:space="preserve">učenici i </w:t>
            </w: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učiteljica njemačkog jezika</w:t>
            </w:r>
          </w:p>
          <w:p w:rsidR="0076607C" w:rsidRPr="00FA00EB" w:rsidRDefault="0076607C" w:rsidP="0076607C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Metode poučavanja (što rade učitelji): </w:t>
            </w:r>
            <w:r w:rsidRPr="00FA00EB">
              <w:rPr>
                <w:rFonts w:asciiTheme="minorHAnsi" w:hAnsiTheme="minorHAnsi"/>
                <w:sz w:val="22"/>
              </w:rPr>
              <w:t xml:space="preserve">objašnjava i ukazuje na </w:t>
            </w:r>
            <w:r w:rsidR="009B1812" w:rsidRPr="00FA00EB">
              <w:rPr>
                <w:rFonts w:asciiTheme="minorHAnsi" w:hAnsiTheme="minorHAnsi"/>
                <w:sz w:val="22"/>
              </w:rPr>
              <w:t>najčešće</w:t>
            </w:r>
            <w:r w:rsidRPr="00FA00EB">
              <w:rPr>
                <w:rFonts w:asciiTheme="minorHAnsi" w:hAnsiTheme="minorHAnsi"/>
                <w:sz w:val="22"/>
              </w:rPr>
              <w:t xml:space="preserve"> probleme u uporabi jezika (usmenoj i pisanoj komunikaciji), usmjerava učenike u rješavaju zadataka</w:t>
            </w:r>
          </w:p>
          <w:p w:rsidR="0076607C" w:rsidRPr="00FA00EB" w:rsidRDefault="0076607C" w:rsidP="006B481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Načini učenja (što rade učenici):</w:t>
            </w:r>
            <w:r w:rsidRPr="00FA00EB">
              <w:rPr>
                <w:rFonts w:asciiTheme="minorHAnsi" w:hAnsiTheme="minorHAnsi"/>
                <w:b/>
                <w:i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sz w:val="22"/>
              </w:rPr>
              <w:t>usvajaju teorijska znanja, a potom ih primjenjuju u primjerima; uočavaju jezične pojave u primjerima, rješavaju zadatke na višoj razini</w:t>
            </w:r>
          </w:p>
        </w:tc>
      </w:tr>
      <w:tr w:rsidR="0076607C" w:rsidRPr="00FA00EB" w:rsidTr="006B481D">
        <w:trPr>
          <w:trHeight w:val="132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1.5 sati tjedno, 52 sata godišnje</w:t>
            </w:r>
          </w:p>
        </w:tc>
      </w:tr>
      <w:tr w:rsidR="0076607C" w:rsidRPr="00FA00EB" w:rsidTr="006B481D">
        <w:trPr>
          <w:trHeight w:val="119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web sadržaji, zadatci za naprednije učenje jezika, udžbenik, radna bilježnica</w:t>
            </w:r>
          </w:p>
        </w:tc>
      </w:tr>
      <w:tr w:rsidR="0076607C" w:rsidRPr="00FA00EB" w:rsidTr="006B481D">
        <w:trPr>
          <w:trHeight w:val="194"/>
        </w:trPr>
        <w:tc>
          <w:tcPr>
            <w:tcW w:w="3002" w:type="dxa"/>
            <w:vAlign w:val="center"/>
          </w:tcPr>
          <w:p w:rsidR="0076607C" w:rsidRPr="00FA00EB" w:rsidRDefault="0076607C" w:rsidP="0076607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Usmena i pisana komunikacija</w:t>
            </w:r>
          </w:p>
        </w:tc>
      </w:tr>
    </w:tbl>
    <w:p w:rsidR="0076607C" w:rsidRPr="00FA00EB" w:rsidRDefault="0076607C" w:rsidP="0076607C">
      <w:pPr>
        <w:rPr>
          <w:rFonts w:asciiTheme="minorHAnsi" w:hAnsiTheme="minorHAnsi"/>
          <w:sz w:val="22"/>
          <w:szCs w:val="22"/>
        </w:rPr>
      </w:pPr>
    </w:p>
    <w:p w:rsidR="008271C9" w:rsidRPr="00FA00EB" w:rsidRDefault="00937F2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NJEMAČKOG JEZIKA</w:t>
      </w:r>
    </w:p>
    <w:tbl>
      <w:tblPr>
        <w:tblStyle w:val="Reetkatablice"/>
        <w:tblW w:w="9135" w:type="dxa"/>
        <w:tblLook w:val="04A0"/>
      </w:tblPr>
      <w:tblGrid>
        <w:gridCol w:w="2997"/>
        <w:gridCol w:w="6138"/>
      </w:tblGrid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937F2D" w:rsidRPr="00FA00EB" w:rsidRDefault="00DE095F" w:rsidP="009038C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i 7</w:t>
            </w:r>
            <w:r w:rsidR="00937F2D" w:rsidRPr="00FA00EB">
              <w:rPr>
                <w:rFonts w:cs="Arial"/>
                <w:sz w:val="22"/>
              </w:rPr>
              <w:t>. razred</w:t>
            </w:r>
          </w:p>
        </w:tc>
      </w:tr>
      <w:tr w:rsidR="00937F2D" w:rsidRPr="00FA00EB" w:rsidTr="006B481D">
        <w:trPr>
          <w:trHeight w:val="372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Osposobiti učenike za pisanu i usmenu jezičnu komunikaciju koja im omogućuje ovladavanje dodatnim sadržajima u nastavi predmeta; pripremiti učenike za natjecanje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-prepoznati jezične probleme i njihove uzroke;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-raščlaniti i povezati predmetne elemente u rješavanju zadataka teže razine namijenjene za natjecanje;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-uočavati povezanost usmene i pisane komunikacije u ovladavanju jezičnom kompetencijom;</w:t>
            </w:r>
          </w:p>
          <w:p w:rsidR="00937F2D" w:rsidRPr="00FA00EB" w:rsidRDefault="00937F2D" w:rsidP="009038C3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-proširivanje znanja izvan okvira redovne nastave njemačkog jezika</w:t>
            </w:r>
          </w:p>
        </w:tc>
      </w:tr>
      <w:tr w:rsidR="00937F2D" w:rsidRPr="00FA00EB" w:rsidTr="006B481D">
        <w:trPr>
          <w:trHeight w:val="42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rješavati jezične zadatke teže razine; 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uočavati jezične pojave i njihove uzroke u različitim rečeničnim situacijama;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primijeniti stečena znanja u svakodnevnoj jezičnoj komunikaciji;</w:t>
            </w:r>
          </w:p>
          <w:p w:rsidR="00937F2D" w:rsidRPr="00FA00EB" w:rsidRDefault="00937F2D" w:rsidP="009038C3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razumjeti slušane i pisane tekstove</w:t>
            </w:r>
            <w:r w:rsidR="00DE095F">
              <w:rPr>
                <w:rFonts w:cs="Arial"/>
                <w:sz w:val="22"/>
              </w:rPr>
              <w:t xml:space="preserve"> iz različitih izvora</w:t>
            </w:r>
          </w:p>
        </w:tc>
      </w:tr>
      <w:tr w:rsidR="00937F2D" w:rsidRPr="00FA00EB" w:rsidTr="006B481D">
        <w:trPr>
          <w:trHeight w:val="246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Oblik: dodatna nastava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Sudionici: učenici, učiteljica njemačkog jezika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- Načini  učenja: učenici usvajaju gramatička znanja, a potom ih primjenjuju u primjerima; uočavaju jezične pojave u primjerima i utvrđuju razloge i posljedice takvih jezičnih situacija; suočavaju se sa zadatcima teže razine namijenjenim za natjecanje; razvijaju senzibilitet za </w:t>
            </w:r>
            <w:proofErr w:type="spellStart"/>
            <w:r w:rsidRPr="00FA00EB">
              <w:rPr>
                <w:rFonts w:cs="Arial"/>
                <w:color w:val="262626" w:themeColor="text1" w:themeTint="D9"/>
                <w:sz w:val="22"/>
              </w:rPr>
              <w:t>multikulturalno</w:t>
            </w:r>
            <w:proofErr w:type="spellEnd"/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 društvo i potrebu za znanjem stranog jezika u današnjem svijetu.</w:t>
            </w:r>
          </w:p>
          <w:p w:rsidR="00937F2D" w:rsidRPr="00FA00EB" w:rsidRDefault="00937F2D" w:rsidP="009038C3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</w:t>
            </w:r>
          </w:p>
          <w:p w:rsidR="00937F2D" w:rsidRPr="00FA00EB" w:rsidRDefault="00937F2D" w:rsidP="006B481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učiteljica objašnjava i ukazuje na najčešće probleme u uporabi jezika (i u usmenoj i u pisanoj komunikaciji); raščlanjuje jezične probleme i usmjerava učenike u rješavanju zadataka; </w:t>
            </w:r>
          </w:p>
        </w:tc>
      </w:tr>
      <w:tr w:rsidR="00937F2D" w:rsidRPr="00FA00EB" w:rsidTr="006B481D">
        <w:trPr>
          <w:trHeight w:val="219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Trajanje izvedbe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9038C3">
            <w:pPr>
              <w:spacing w:line="276" w:lineRule="auto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Jedan nastavni sat tjedno kroz </w:t>
            </w:r>
            <w:r w:rsidR="00DE095F">
              <w:rPr>
                <w:rFonts w:cs="Arial"/>
                <w:sz w:val="22"/>
              </w:rPr>
              <w:t>školsku godinu 2019./2020</w:t>
            </w:r>
            <w:r w:rsidRPr="00FA00EB">
              <w:rPr>
                <w:rFonts w:cs="Arial"/>
                <w:sz w:val="22"/>
              </w:rPr>
              <w:t>. (35 sati godišnje)</w:t>
            </w:r>
          </w:p>
        </w:tc>
      </w:tr>
      <w:tr w:rsidR="00937F2D" w:rsidRPr="00FA00EB" w:rsidTr="006B481D">
        <w:trPr>
          <w:trHeight w:val="199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DE095F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fotokopirani materijali iz različitih izvora</w:t>
            </w:r>
          </w:p>
        </w:tc>
      </w:tr>
      <w:tr w:rsidR="00937F2D" w:rsidRPr="00FA00EB" w:rsidTr="006B481D">
        <w:trPr>
          <w:trHeight w:val="323"/>
        </w:trPr>
        <w:tc>
          <w:tcPr>
            <w:tcW w:w="2997" w:type="dxa"/>
            <w:vAlign w:val="center"/>
          </w:tcPr>
          <w:p w:rsidR="00937F2D" w:rsidRPr="00FA00EB" w:rsidRDefault="00937F2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937F2D" w:rsidRPr="00FA00EB" w:rsidRDefault="00937F2D" w:rsidP="00DE095F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</w:t>
            </w:r>
            <w:r w:rsidR="00DE095F">
              <w:rPr>
                <w:rFonts w:cs="Arial"/>
                <w:sz w:val="22"/>
              </w:rPr>
              <w:t>usmena i pisana komunikacija</w:t>
            </w:r>
          </w:p>
        </w:tc>
      </w:tr>
    </w:tbl>
    <w:p w:rsidR="005E272B" w:rsidRPr="00FA00EB" w:rsidRDefault="005E272B" w:rsidP="00B500F7">
      <w:pPr>
        <w:rPr>
          <w:sz w:val="22"/>
          <w:szCs w:val="22"/>
        </w:rPr>
      </w:pPr>
    </w:p>
    <w:p w:rsidR="005E272B" w:rsidRPr="00FA00EB" w:rsidRDefault="008348C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MATEMATIKE</w:t>
      </w:r>
    </w:p>
    <w:tbl>
      <w:tblPr>
        <w:tblStyle w:val="Reetkatablice"/>
        <w:tblW w:w="9134" w:type="dxa"/>
        <w:tblLook w:val="04A0"/>
      </w:tblPr>
      <w:tblGrid>
        <w:gridCol w:w="2997"/>
        <w:gridCol w:w="6137"/>
      </w:tblGrid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7" w:type="dxa"/>
            <w:vAlign w:val="center"/>
          </w:tcPr>
          <w:p w:rsidR="008348CC" w:rsidRPr="00FA00EB" w:rsidRDefault="00D67993" w:rsidP="007215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</w:t>
            </w:r>
            <w:r w:rsidR="008348CC" w:rsidRPr="00FA00EB">
              <w:rPr>
                <w:rFonts w:cs="Arial"/>
                <w:sz w:val="22"/>
              </w:rPr>
              <w:t xml:space="preserve"> </w:t>
            </w:r>
            <w:r w:rsidR="007215EC">
              <w:rPr>
                <w:rFonts w:cs="Arial"/>
                <w:sz w:val="22"/>
              </w:rPr>
              <w:t>razred</w:t>
            </w:r>
          </w:p>
        </w:tc>
      </w:tr>
      <w:tr w:rsidR="008348CC" w:rsidRPr="00FA00EB" w:rsidTr="006B481D">
        <w:trPr>
          <w:trHeight w:val="47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8348CC" w:rsidRPr="00FA00EB" w:rsidRDefault="00D67993" w:rsidP="00B2484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6B481D">
            <w:pPr>
              <w:pStyle w:val="Odlomakpopisa"/>
              <w:spacing w:line="240" w:lineRule="auto"/>
              <w:ind w:left="0"/>
              <w:contextualSpacing w:val="0"/>
              <w:rPr>
                <w:rFonts w:cs="Arial"/>
              </w:rPr>
            </w:pPr>
            <w:r w:rsidRPr="00FA00EB">
              <w:t>Usvojiti dodatne sadržaje koji nisu obuhvaćeni nastavnim planom i programom, proširiti sadržaje obuhvaćene nastavnim planom i programom, poticati matematičku darovitost i pripremiti učenike za natjecanja.</w:t>
            </w:r>
          </w:p>
        </w:tc>
      </w:tr>
      <w:tr w:rsidR="008348CC" w:rsidRPr="00FA00EB" w:rsidTr="006B481D">
        <w:trPr>
          <w:trHeight w:val="547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-Postavljati, analizirati i rješavati matematičke probleme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-Koristiti postojeće znanje za stvaranje novih znanja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-Rješavati logičke zadatke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sz w:val="22"/>
              </w:rPr>
              <w:t>-Povezivati matematiku s drugim područjima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-Uočavati različite i nove načine rješavanja matematičkih problema</w:t>
            </w:r>
          </w:p>
        </w:tc>
      </w:tr>
      <w:tr w:rsidR="008348CC" w:rsidRPr="00FA00EB" w:rsidTr="006B481D">
        <w:trPr>
          <w:trHeight w:val="316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  </w:t>
            </w:r>
            <w:r w:rsidRPr="00FA00EB">
              <w:rPr>
                <w:sz w:val="22"/>
              </w:rPr>
              <w:t>dodatna nastava iz matematike</w:t>
            </w:r>
          </w:p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 učenici uključeni u dodatnu nastavu</w:t>
            </w:r>
          </w:p>
          <w:p w:rsidR="008348CC" w:rsidRPr="00FA00EB" w:rsidRDefault="008348CC" w:rsidP="00B2484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Individualno rješavanje problemskih zadataka uz vodstvo i poticaj učitelja, suradničko rješavanje zadataka uz razumijevanje, razvijanje sposobnosti izražavanja općih ideja matematičkim jezikom,</w:t>
            </w:r>
          </w:p>
          <w:p w:rsidR="008348CC" w:rsidRPr="00FA00EB" w:rsidRDefault="008348CC" w:rsidP="006B481D">
            <w:pPr>
              <w:rPr>
                <w:rFonts w:cs="Arial"/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mentorski rad</w:t>
            </w:r>
            <w:r w:rsidRPr="00FA00EB">
              <w:rPr>
                <w:b/>
                <w:sz w:val="22"/>
              </w:rPr>
              <w:t xml:space="preserve"> </w:t>
            </w:r>
          </w:p>
        </w:tc>
      </w:tr>
      <w:tr w:rsidR="008348CC" w:rsidRPr="00FA00EB" w:rsidTr="006B481D">
        <w:trPr>
          <w:trHeight w:val="282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 35 sati godišnje</w:t>
            </w:r>
          </w:p>
        </w:tc>
      </w:tr>
      <w:tr w:rsidR="008348CC" w:rsidRPr="00FA00EB" w:rsidTr="006B481D">
        <w:trPr>
          <w:trHeight w:val="255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Udžbenici za dodatnu  nastavu, matematički časopisi, računalo</w:t>
            </w:r>
          </w:p>
        </w:tc>
      </w:tr>
      <w:tr w:rsidR="008348CC" w:rsidRPr="00FA00EB" w:rsidTr="006B481D">
        <w:trPr>
          <w:trHeight w:val="414"/>
        </w:trPr>
        <w:tc>
          <w:tcPr>
            <w:tcW w:w="2997" w:type="dxa"/>
            <w:vAlign w:val="center"/>
          </w:tcPr>
          <w:p w:rsidR="008348CC" w:rsidRPr="00FA00EB" w:rsidRDefault="008348CC" w:rsidP="00B2484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vAlign w:val="center"/>
          </w:tcPr>
          <w:p w:rsidR="008348CC" w:rsidRPr="00FA00EB" w:rsidRDefault="008348CC" w:rsidP="00B2484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Školsko natjecanje,  redovito praćenje napredovanja učenika, vrednovanje rezultata postignutih na natjecanjima</w:t>
            </w:r>
          </w:p>
        </w:tc>
      </w:tr>
    </w:tbl>
    <w:p w:rsidR="00662E9D" w:rsidRDefault="00662E9D" w:rsidP="00B500F7">
      <w:pPr>
        <w:rPr>
          <w:sz w:val="22"/>
          <w:szCs w:val="22"/>
        </w:rPr>
      </w:pPr>
    </w:p>
    <w:p w:rsidR="005E272B" w:rsidRPr="00FA00EB" w:rsidRDefault="00E0645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GEOGRAFIJE</w:t>
      </w:r>
    </w:p>
    <w:tbl>
      <w:tblPr>
        <w:tblStyle w:val="Reetkatablice"/>
        <w:tblW w:w="9149" w:type="dxa"/>
        <w:tblLook w:val="04A0"/>
      </w:tblPr>
      <w:tblGrid>
        <w:gridCol w:w="3002"/>
        <w:gridCol w:w="6147"/>
      </w:tblGrid>
      <w:tr w:rsidR="00E0645D" w:rsidRPr="00FA00EB" w:rsidTr="006B481D">
        <w:trPr>
          <w:trHeight w:val="330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razreda</w:t>
            </w:r>
          </w:p>
        </w:tc>
      </w:tr>
      <w:tr w:rsidR="00E0645D" w:rsidRPr="00FA00EB" w:rsidTr="006B481D">
        <w:trPr>
          <w:trHeight w:val="278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b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Nera Batina</w:t>
            </w:r>
            <w:r w:rsidRPr="00FA00EB">
              <w:rPr>
                <w:rFonts w:cs="Arial"/>
                <w:sz w:val="22"/>
              </w:rPr>
              <w:t>, učiteljica geografije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Interpretirati i zorno predočiti znanja iz područja geografije zainteresiranim učenicima.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interes učenika za geografiju.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geografsko mišljenje uočavanjem uzročno-posljedičnih veza, odnosa te pojava i procesa u prostoru.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i vježbati kartografske i grafičke vještine kroz rad na slijepim zemljovidima i interpretaciju grafičkih priloga koristeći se stečenim znanjima.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kod učenika preispitivanje informacije, sposobnost uspoređivanja, uvažavanja tuđeg mišljenja.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Primijeniti stečena znanja u svakodnevnom životu.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Kritički se odnositi prema materijalima s interneta.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 xml:space="preserve">Pripremiti učenike za natjecanja iz geografije (sudjelovanja na školskom, županijskom i ostalim </w:t>
            </w:r>
            <w:r w:rsidRPr="00FA00EB">
              <w:rPr>
                <w:rFonts w:cs="Arial"/>
              </w:rPr>
              <w:lastRenderedPageBreak/>
              <w:t>natjecanjima).</w:t>
            </w:r>
          </w:p>
        </w:tc>
      </w:tr>
      <w:tr w:rsidR="00E0645D" w:rsidRPr="00FA00EB" w:rsidTr="006B481D">
        <w:trPr>
          <w:trHeight w:val="882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slušati i argumentirano razgovarati te to primijeniti u praksi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ovladati tehnikom kako učiti i tražiti odgovore na pitanja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toleranciju i timski rad te osjećaj odgovornosti prilikom rješavanja zadataka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povezivati nastavne sadržaje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izražavati se kreativno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aktualizirati podatke te pratiti informativne emisije, tisak, internet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razvijati ekološku svijest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aktivno promatrati svijet oko sebe</w:t>
            </w:r>
          </w:p>
          <w:p w:rsidR="00E0645D" w:rsidRPr="00FA00EB" w:rsidRDefault="00E0645D" w:rsidP="00560666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rješavati zadatke s prošlih školskih, županijskih i državnih natjecanja</w:t>
            </w:r>
          </w:p>
          <w:p w:rsidR="00E0645D" w:rsidRPr="00FA00EB" w:rsidRDefault="00E0645D" w:rsidP="00E0645D">
            <w:pPr>
              <w:rPr>
                <w:sz w:val="22"/>
              </w:rPr>
            </w:pPr>
            <w:r w:rsidRPr="00FA00EB">
              <w:rPr>
                <w:rFonts w:cs="Arial"/>
                <w:sz w:val="22"/>
              </w:rPr>
              <w:t>objedinjavati podatke i zanimljivosti vezanih uz određenu temu</w:t>
            </w:r>
          </w:p>
        </w:tc>
      </w:tr>
      <w:tr w:rsidR="00E0645D" w:rsidRPr="00FA00EB" w:rsidTr="006B481D">
        <w:trPr>
          <w:trHeight w:val="509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dodatna nastava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Pr="00FA00EB">
              <w:rPr>
                <w:rFonts w:cs="Arial"/>
                <w:sz w:val="22"/>
              </w:rPr>
              <w:t>: učenici, učiteljica geografije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 xml:space="preserve">analiza, obrada i prikupljanje podatka iz  stručne literature interneta, istraživački rad, prezentacija rezultata istraživanja,kritičko promatranje, uočavanje probleme i uzročno-posljedične odnosa u prostoru, rad na terenu, korištenje digitalnih alata i multimedije -power </w:t>
            </w:r>
            <w:proofErr w:type="spellStart"/>
            <w:r w:rsidRPr="00FA00EB">
              <w:rPr>
                <w:rFonts w:cs="Arial"/>
                <w:sz w:val="22"/>
              </w:rPr>
              <w:t>point</w:t>
            </w:r>
            <w:proofErr w:type="spellEnd"/>
            <w:r w:rsidRPr="00FA00EB">
              <w:rPr>
                <w:rFonts w:cs="Arial"/>
                <w:sz w:val="22"/>
              </w:rPr>
              <w:t xml:space="preserve"> prezentacija, dokumentarni film, natjecanje iz geografije,</w:t>
            </w:r>
          </w:p>
          <w:p w:rsidR="00E0645D" w:rsidRPr="00FA00EB" w:rsidRDefault="00E0645D" w:rsidP="00E0645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istraživački rad,učenje putem rješavanja problema, dijaloška metoda</w:t>
            </w:r>
          </w:p>
        </w:tc>
      </w:tr>
      <w:tr w:rsidR="00E0645D" w:rsidRPr="00FA00EB" w:rsidTr="006B481D">
        <w:trPr>
          <w:trHeight w:val="454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7" w:type="dxa"/>
            <w:vAlign w:val="center"/>
          </w:tcPr>
          <w:p w:rsidR="00E0645D" w:rsidRPr="00FA00EB" w:rsidRDefault="00362371" w:rsidP="00E0645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E0645D" w:rsidRPr="00FA00EB">
              <w:rPr>
                <w:rFonts w:cs="Arial"/>
                <w:sz w:val="22"/>
              </w:rPr>
              <w:t xml:space="preserve"> školske godine 1 sat svaki drugi tjedan</w:t>
            </w:r>
          </w:p>
        </w:tc>
      </w:tr>
      <w:tr w:rsidR="00E0645D" w:rsidRPr="00FA00EB" w:rsidTr="006B481D">
        <w:trPr>
          <w:trHeight w:val="411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sz w:val="22"/>
              </w:rPr>
              <w:t>trošak  kopiranja materijala koji se koriste u dodatnoj nastavi kako bi se lakše usvojilo znanja i vještine</w:t>
            </w:r>
          </w:p>
        </w:tc>
      </w:tr>
      <w:tr w:rsidR="00E0645D" w:rsidRPr="00FA00EB" w:rsidTr="006B481D">
        <w:trPr>
          <w:trHeight w:val="667"/>
        </w:trPr>
        <w:tc>
          <w:tcPr>
            <w:tcW w:w="3002" w:type="dxa"/>
            <w:vAlign w:val="center"/>
          </w:tcPr>
          <w:p w:rsidR="00E0645D" w:rsidRPr="00FA00EB" w:rsidRDefault="00E0645D" w:rsidP="00E0645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7" w:type="dxa"/>
            <w:vAlign w:val="center"/>
          </w:tcPr>
          <w:p w:rsidR="00E0645D" w:rsidRPr="00FA00EB" w:rsidRDefault="00E0645D" w:rsidP="00E0645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pisano praćenje napretka učenika u savladavanju dodatnih sadržaja  te sudjelovanje na natjecanjima</w:t>
            </w:r>
          </w:p>
        </w:tc>
      </w:tr>
    </w:tbl>
    <w:p w:rsidR="005E272B" w:rsidRPr="00FA00EB" w:rsidRDefault="005E272B" w:rsidP="00B500F7">
      <w:pPr>
        <w:rPr>
          <w:sz w:val="22"/>
          <w:szCs w:val="22"/>
        </w:rPr>
      </w:pPr>
    </w:p>
    <w:p w:rsidR="00846014" w:rsidRPr="00FA00EB" w:rsidRDefault="00846014" w:rsidP="00B500F7">
      <w:pPr>
        <w:rPr>
          <w:sz w:val="22"/>
          <w:szCs w:val="22"/>
        </w:rPr>
      </w:pPr>
    </w:p>
    <w:p w:rsidR="00846014" w:rsidRPr="00FA00EB" w:rsidRDefault="00846014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VJERONAUKA</w:t>
      </w:r>
    </w:p>
    <w:tbl>
      <w:tblPr>
        <w:tblStyle w:val="Reetkatablice"/>
        <w:tblW w:w="9224" w:type="dxa"/>
        <w:tblLook w:val="04A0"/>
      </w:tblPr>
      <w:tblGrid>
        <w:gridCol w:w="3026"/>
        <w:gridCol w:w="6198"/>
      </w:tblGrid>
      <w:tr w:rsidR="00846014" w:rsidRPr="00FA00EB" w:rsidTr="006B481D">
        <w:trPr>
          <w:trHeight w:val="31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vAlign w:val="center"/>
          </w:tcPr>
          <w:p w:rsidR="00846014" w:rsidRPr="00FA00EB" w:rsidRDefault="002069AF" w:rsidP="0084601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i 7. razred</w:t>
            </w:r>
          </w:p>
        </w:tc>
      </w:tr>
      <w:tr w:rsidR="00846014" w:rsidRPr="00FA00EB" w:rsidTr="006B481D">
        <w:trPr>
          <w:trHeight w:val="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b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pStyle w:val="Odlomakpopisa"/>
              <w:spacing w:after="0" w:line="240" w:lineRule="auto"/>
              <w:rPr>
                <w:rFonts w:cs="Arial"/>
              </w:rPr>
            </w:pPr>
            <w:r w:rsidRPr="00FA00EB">
              <w:t>Proširiti znanja o svojoj vjeri i hodu Crkve kroz povijest</w:t>
            </w:r>
          </w:p>
        </w:tc>
      </w:tr>
      <w:tr w:rsidR="00846014" w:rsidRPr="00FA00EB" w:rsidTr="006B481D">
        <w:trPr>
          <w:trHeight w:val="167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numPr>
                <w:ilvl w:val="0"/>
                <w:numId w:val="20"/>
              </w:numPr>
              <w:rPr>
                <w:sz w:val="22"/>
              </w:rPr>
            </w:pPr>
            <w:r w:rsidRPr="00FA00EB">
              <w:rPr>
                <w:sz w:val="22"/>
              </w:rPr>
              <w:t>interes učenika za dodatne vjeronaučne teme</w:t>
            </w:r>
          </w:p>
          <w:p w:rsidR="00846014" w:rsidRPr="00FA00EB" w:rsidRDefault="00846014" w:rsidP="00846014">
            <w:pPr>
              <w:numPr>
                <w:ilvl w:val="0"/>
                <w:numId w:val="20"/>
              </w:numPr>
              <w:rPr>
                <w:sz w:val="22"/>
              </w:rPr>
            </w:pPr>
            <w:r w:rsidRPr="00FA00EB">
              <w:rPr>
                <w:sz w:val="22"/>
              </w:rPr>
              <w:t>analitički i sintetički misliti uz učenje zadane građe</w:t>
            </w:r>
          </w:p>
          <w:p w:rsidR="00846014" w:rsidRPr="00FA00EB" w:rsidRDefault="00846014" w:rsidP="00846014">
            <w:pPr>
              <w:numPr>
                <w:ilvl w:val="0"/>
                <w:numId w:val="20"/>
              </w:numPr>
              <w:rPr>
                <w:sz w:val="22"/>
              </w:rPr>
            </w:pPr>
            <w:r w:rsidRPr="00FA00EB">
              <w:rPr>
                <w:sz w:val="22"/>
              </w:rPr>
              <w:t>primjenjivati stečene kompetencije u svakodnevnom životu</w:t>
            </w:r>
          </w:p>
          <w:p w:rsidR="00846014" w:rsidRPr="00FA00EB" w:rsidRDefault="00846014" w:rsidP="00846014">
            <w:pPr>
              <w:numPr>
                <w:ilvl w:val="0"/>
                <w:numId w:val="20"/>
              </w:numPr>
              <w:rPr>
                <w:sz w:val="22"/>
              </w:rPr>
            </w:pPr>
            <w:r w:rsidRPr="00FA00EB">
              <w:rPr>
                <w:sz w:val="22"/>
              </w:rPr>
              <w:t>ekipno raditi</w:t>
            </w:r>
          </w:p>
          <w:p w:rsidR="00846014" w:rsidRPr="00FA00EB" w:rsidRDefault="00846014" w:rsidP="00846014">
            <w:pPr>
              <w:numPr>
                <w:ilvl w:val="0"/>
                <w:numId w:val="20"/>
              </w:numPr>
              <w:rPr>
                <w:sz w:val="22"/>
              </w:rPr>
            </w:pPr>
            <w:r w:rsidRPr="00FA00EB">
              <w:rPr>
                <w:sz w:val="22"/>
              </w:rPr>
              <w:t>učenici će moći preispitivati informacije, uspoređivati ih, uvažavati tuđe mišljenje i razvijati toleranciju</w:t>
            </w:r>
          </w:p>
          <w:p w:rsidR="00846014" w:rsidRPr="00FA00EB" w:rsidRDefault="00846014" w:rsidP="00846014">
            <w:pPr>
              <w:pStyle w:val="Odlomakpopisa"/>
              <w:numPr>
                <w:ilvl w:val="0"/>
                <w:numId w:val="20"/>
              </w:numPr>
              <w:spacing w:line="240" w:lineRule="auto"/>
              <w:rPr>
                <w:rFonts w:cs="Arial"/>
              </w:rPr>
            </w:pPr>
            <w:r w:rsidRPr="00FA00EB">
              <w:t>polučiti rezultat na školskom i biskupijskom natjecanju</w:t>
            </w:r>
          </w:p>
        </w:tc>
      </w:tr>
      <w:tr w:rsidR="00846014" w:rsidRPr="00FA00EB" w:rsidTr="006B481D">
        <w:trPr>
          <w:trHeight w:val="9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Način realizacije (oblik, sudionici, metode, načini </w:t>
            </w:r>
            <w:r w:rsidRPr="00FA00EB">
              <w:rPr>
                <w:b/>
                <w:sz w:val="22"/>
              </w:rPr>
              <w:lastRenderedPageBreak/>
              <w:t>učenja)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lastRenderedPageBreak/>
              <w:t>Vjeronaučna olimpijada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Vjeroučenici, vjeroučitelj</w:t>
            </w:r>
          </w:p>
          <w:p w:rsidR="00846014" w:rsidRPr="00FA00EB" w:rsidRDefault="00846014" w:rsidP="00846014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lastRenderedPageBreak/>
              <w:t>Osmišljavanje kviz znanja, razgovor</w:t>
            </w:r>
          </w:p>
          <w:p w:rsidR="00846014" w:rsidRPr="00FA00EB" w:rsidRDefault="00846014" w:rsidP="006B481D">
            <w:pPr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Individualni rad, rad u grupama, istraživački rad, usmeno i pismeno izražavanje</w:t>
            </w:r>
          </w:p>
        </w:tc>
      </w:tr>
      <w:tr w:rsidR="00846014" w:rsidRPr="00FA00EB" w:rsidTr="006B481D">
        <w:trPr>
          <w:trHeight w:val="8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Trajanje izvedbe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70 sati, ponedjeljkom i srijedom 7. sat</w:t>
            </w:r>
          </w:p>
        </w:tc>
      </w:tr>
      <w:tr w:rsidR="00846014" w:rsidRPr="00FA00EB" w:rsidTr="006B481D">
        <w:trPr>
          <w:trHeight w:val="78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262626"/>
                <w:sz w:val="22"/>
              </w:rPr>
              <w:t>-web sadržaji, radni materijal</w:t>
            </w:r>
          </w:p>
        </w:tc>
      </w:tr>
      <w:tr w:rsidR="00846014" w:rsidRPr="00FA00EB" w:rsidTr="006B481D">
        <w:trPr>
          <w:trHeight w:val="126"/>
        </w:trPr>
        <w:tc>
          <w:tcPr>
            <w:tcW w:w="3026" w:type="dxa"/>
            <w:vAlign w:val="center"/>
          </w:tcPr>
          <w:p w:rsidR="00846014" w:rsidRPr="00FA00EB" w:rsidRDefault="00846014" w:rsidP="0084601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vAlign w:val="center"/>
          </w:tcPr>
          <w:p w:rsidR="00846014" w:rsidRPr="00FA00EB" w:rsidRDefault="00846014" w:rsidP="00846014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Školsko i biskupijsko natjecanje</w:t>
            </w:r>
          </w:p>
        </w:tc>
      </w:tr>
    </w:tbl>
    <w:p w:rsidR="00846014" w:rsidRPr="00FA00EB" w:rsidRDefault="00846014" w:rsidP="00B500F7">
      <w:pPr>
        <w:rPr>
          <w:sz w:val="22"/>
          <w:szCs w:val="22"/>
        </w:rPr>
      </w:pPr>
    </w:p>
    <w:p w:rsidR="00846014" w:rsidRPr="00FA00EB" w:rsidRDefault="00846014" w:rsidP="00B500F7">
      <w:pPr>
        <w:rPr>
          <w:sz w:val="22"/>
          <w:szCs w:val="22"/>
        </w:rPr>
      </w:pPr>
    </w:p>
    <w:p w:rsidR="005E272B" w:rsidRPr="00FA00EB" w:rsidRDefault="00783BD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HRVATSKOG JEZIKA</w:t>
      </w:r>
    </w:p>
    <w:tbl>
      <w:tblPr>
        <w:tblStyle w:val="Reetkatablice"/>
        <w:tblW w:w="9225" w:type="dxa"/>
        <w:tblLook w:val="04A0"/>
      </w:tblPr>
      <w:tblGrid>
        <w:gridCol w:w="3026"/>
        <w:gridCol w:w="6199"/>
      </w:tblGrid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783BDC" w:rsidRPr="00FA00EB" w:rsidRDefault="002069AF" w:rsidP="00783B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8. razred</w:t>
            </w:r>
          </w:p>
        </w:tc>
      </w:tr>
      <w:tr w:rsidR="00783BDC" w:rsidRPr="00FA00EB" w:rsidTr="006B481D">
        <w:trPr>
          <w:trHeight w:val="53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783BD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Učiteljica: </w:t>
            </w:r>
            <w:r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783BDC" w:rsidRPr="00FA00EB" w:rsidRDefault="002069AF" w:rsidP="006B481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Darovitim učenicima omogućiti da razviju svoje potencijale. Osposobiti učenike za rješavanje problemskih zadataka. Proširiti i produbiti znanje iz hrvatskoga jezika te razviti zanimanje za isti. </w:t>
            </w:r>
            <w:r w:rsidR="00783BDC" w:rsidRPr="00FA00EB">
              <w:rPr>
                <w:sz w:val="22"/>
              </w:rPr>
              <w:t xml:space="preserve"> </w:t>
            </w:r>
          </w:p>
        </w:tc>
      </w:tr>
      <w:tr w:rsidR="00783BDC" w:rsidRPr="00FA00EB" w:rsidTr="006B481D">
        <w:trPr>
          <w:trHeight w:val="1241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783BDC">
            <w:pPr>
              <w:rPr>
                <w:color w:val="0D0D0D"/>
                <w:sz w:val="22"/>
              </w:rPr>
            </w:pPr>
            <w:r w:rsidRPr="00FA00EB">
              <w:rPr>
                <w:color w:val="0D0D0D"/>
                <w:sz w:val="22"/>
              </w:rPr>
              <w:t>Učenici će samostalno rješavati zadatke primjenom različitih strategija.</w:t>
            </w:r>
          </w:p>
          <w:p w:rsidR="00783BDC" w:rsidRPr="00FA00EB" w:rsidRDefault="00783BDC" w:rsidP="006B481D">
            <w:pPr>
              <w:suppressAutoHyphens/>
              <w:rPr>
                <w:rFonts w:cs="Arial"/>
                <w:sz w:val="22"/>
              </w:rPr>
            </w:pPr>
            <w:r w:rsidRPr="00FA00EB">
              <w:rPr>
                <w:bCs/>
                <w:sz w:val="22"/>
              </w:rPr>
              <w:t>Kreativnim mišljenjem i logičkim zaključivanjem doći do točnog rješenja jezičnog problema.</w:t>
            </w:r>
          </w:p>
        </w:tc>
      </w:tr>
      <w:tr w:rsidR="00783BDC" w:rsidRPr="00FA00EB" w:rsidTr="006B481D">
        <w:trPr>
          <w:trHeight w:val="717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783BDC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Primjenom različitih tipova zadataka, oblika i metoda rada (suradničko učenje, individualni pristup) </w:t>
            </w:r>
          </w:p>
          <w:p w:rsidR="00783BDC" w:rsidRPr="00FA00EB" w:rsidRDefault="00783BDC" w:rsidP="00783BDC">
            <w:pPr>
              <w:rPr>
                <w:rFonts w:cs="Arial"/>
                <w:sz w:val="22"/>
              </w:rPr>
            </w:pPr>
          </w:p>
        </w:tc>
      </w:tr>
      <w:tr w:rsidR="00783BDC" w:rsidRPr="00FA00EB" w:rsidTr="006B481D">
        <w:trPr>
          <w:trHeight w:val="182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936C2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školske godine – </w:t>
            </w:r>
            <w:r w:rsidR="00936C2E">
              <w:rPr>
                <w:rFonts w:cs="Arial"/>
                <w:sz w:val="22"/>
              </w:rPr>
              <w:t>1 do 2 sata tjedno</w:t>
            </w:r>
          </w:p>
        </w:tc>
      </w:tr>
      <w:tr w:rsidR="00783BDC" w:rsidRPr="00FA00EB" w:rsidTr="006B481D">
        <w:trPr>
          <w:trHeight w:val="579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783BDC" w:rsidRPr="00FA00EB" w:rsidRDefault="00936C2E" w:rsidP="00783BDC">
            <w:pPr>
              <w:contextualSpacing/>
              <w:rPr>
                <w:rFonts w:cs="Arial"/>
                <w:sz w:val="22"/>
              </w:rPr>
            </w:pPr>
            <w:r>
              <w:rPr>
                <w:color w:val="000000"/>
                <w:sz w:val="22"/>
              </w:rPr>
              <w:t>/</w:t>
            </w:r>
          </w:p>
        </w:tc>
      </w:tr>
      <w:tr w:rsidR="00783BDC" w:rsidRPr="00FA00EB" w:rsidTr="006B481D">
        <w:trPr>
          <w:trHeight w:val="940"/>
        </w:trPr>
        <w:tc>
          <w:tcPr>
            <w:tcW w:w="3026" w:type="dxa"/>
            <w:vAlign w:val="center"/>
          </w:tcPr>
          <w:p w:rsidR="00783BDC" w:rsidRPr="00FA00EB" w:rsidRDefault="00783BDC" w:rsidP="00783BD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783BDC" w:rsidRPr="00FA00EB" w:rsidRDefault="00783BDC" w:rsidP="00936C2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Sustavno praćenje i bilježenje zapažanja učenikovih postignuća i uspjeha, interesa, motivacija i sposobnosti u ostvariv</w:t>
            </w:r>
            <w:r w:rsidR="00936C2E">
              <w:rPr>
                <w:sz w:val="22"/>
              </w:rPr>
              <w:t xml:space="preserve">anju dodatnih sadržaja iz jezika. Prijava na školsko natjecanje. </w:t>
            </w:r>
          </w:p>
        </w:tc>
      </w:tr>
    </w:tbl>
    <w:p w:rsidR="005E272B" w:rsidRPr="00FA00EB" w:rsidRDefault="005E272B" w:rsidP="00B500F7">
      <w:pPr>
        <w:rPr>
          <w:sz w:val="22"/>
          <w:szCs w:val="22"/>
        </w:rPr>
      </w:pPr>
    </w:p>
    <w:p w:rsidR="006B481D" w:rsidRDefault="006B481D" w:rsidP="00B500F7">
      <w:pPr>
        <w:rPr>
          <w:sz w:val="22"/>
          <w:szCs w:val="22"/>
        </w:rPr>
      </w:pPr>
    </w:p>
    <w:p w:rsidR="006B481D" w:rsidRDefault="006B481D" w:rsidP="00B500F7">
      <w:pPr>
        <w:rPr>
          <w:sz w:val="22"/>
          <w:szCs w:val="22"/>
        </w:rPr>
      </w:pPr>
    </w:p>
    <w:p w:rsidR="005E272B" w:rsidRPr="00FA00EB" w:rsidRDefault="00103FB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IZ ENGLESKOG JEZIKA</w:t>
      </w:r>
    </w:p>
    <w:tbl>
      <w:tblPr>
        <w:tblStyle w:val="Reetkatablice"/>
        <w:tblW w:w="9210" w:type="dxa"/>
        <w:tblLook w:val="04A0"/>
      </w:tblPr>
      <w:tblGrid>
        <w:gridCol w:w="3022"/>
        <w:gridCol w:w="6188"/>
      </w:tblGrid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BE6A01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5.</w:t>
            </w:r>
            <w:r w:rsidR="00103FBC" w:rsidRPr="00FA00EB">
              <w:rPr>
                <w:rFonts w:cs="Arial"/>
                <w:sz w:val="22"/>
              </w:rPr>
              <w:t>-8</w:t>
            </w:r>
            <w:r>
              <w:rPr>
                <w:rFonts w:cs="Arial"/>
                <w:sz w:val="22"/>
              </w:rPr>
              <w:t>. razred</w:t>
            </w:r>
          </w:p>
        </w:tc>
      </w:tr>
      <w:tr w:rsidR="00103FBC" w:rsidRPr="00FA00EB" w:rsidTr="006B481D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</w:t>
            </w:r>
            <w:r w:rsidR="00103FBC" w:rsidRPr="00FA00EB">
              <w:rPr>
                <w:rFonts w:cs="Arial"/>
                <w:sz w:val="22"/>
              </w:rPr>
              <w:t xml:space="preserve">čiteljica </w:t>
            </w:r>
            <w:r w:rsidR="00103FBC" w:rsidRPr="00FA00EB">
              <w:rPr>
                <w:rFonts w:cs="Arial"/>
                <w:b/>
                <w:sz w:val="22"/>
              </w:rPr>
              <w:t>Marinka Zdunić</w:t>
            </w:r>
            <w:r w:rsidR="00103FBC" w:rsidRPr="00FA00EB">
              <w:rPr>
                <w:rFonts w:cs="Arial"/>
                <w:sz w:val="22"/>
              </w:rPr>
              <w:t xml:space="preserve"> i učenici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proširiti vokabular, gramatički sadržaj i sadržaje redovne nastave, razviti usmeno i pisano izražavanje na engleskom jeziku te pripremiti učenike 8.razreda  za natjecanje na školskoj, županijskoj i državnoj razini.</w:t>
            </w:r>
          </w:p>
        </w:tc>
      </w:tr>
      <w:tr w:rsidR="00103FBC" w:rsidRPr="00FA00EB" w:rsidTr="006B481D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</w:t>
            </w:r>
            <w:r w:rsidR="00662E9D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-rješavati složenije zadatke na engleskom jeziku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-razgovarati gramatički ispravno na engleskom jeziku</w:t>
            </w:r>
          </w:p>
          <w:p w:rsidR="00103FBC" w:rsidRPr="00FA00EB" w:rsidRDefault="00103FBC" w:rsidP="0076607C">
            <w:pPr>
              <w:contextualSpacing/>
              <w:rPr>
                <w:rFonts w:cs="Arial"/>
                <w:sz w:val="22"/>
                <w:highlight w:val="yellow"/>
              </w:rPr>
            </w:pPr>
            <w:r w:rsidRPr="00FA00EB">
              <w:rPr>
                <w:rFonts w:cstheme="minorHAnsi"/>
                <w:sz w:val="22"/>
              </w:rPr>
              <w:t>-čitati dodatne tekstove na engleskom jeziku</w:t>
            </w:r>
          </w:p>
        </w:tc>
      </w:tr>
      <w:tr w:rsidR="00103FBC" w:rsidRPr="00FA00EB" w:rsidTr="006B481D">
        <w:trPr>
          <w:trHeight w:val="18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Oblik: kroz dodatnu nastavu engleskog jezika. </w:t>
            </w:r>
          </w:p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Sudionici:</w:t>
            </w:r>
            <w:r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učenici i učiteljica</w:t>
            </w:r>
            <w:r w:rsidRPr="00FA00EB">
              <w:rPr>
                <w:rFonts w:asciiTheme="minorHAnsi" w:hAnsiTheme="minorHAnsi" w:cstheme="minorHAnsi"/>
                <w:sz w:val="22"/>
              </w:rPr>
              <w:t>.</w:t>
            </w:r>
          </w:p>
          <w:p w:rsidR="00103FBC" w:rsidRPr="00FA00EB" w:rsidRDefault="0076607C" w:rsidP="006B481D">
            <w:pPr>
              <w:pStyle w:val="Bezproreda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Nač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ini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>učenja</w:t>
            </w:r>
            <w:r w:rsidR="00103FBC" w:rsidRPr="00FA00EB">
              <w:rPr>
                <w:rFonts w:asciiTheme="minorHAnsi" w:hAnsiTheme="minorHAnsi" w:cstheme="minorHAnsi"/>
                <w:sz w:val="22"/>
              </w:rPr>
              <w:t xml:space="preserve">:  </w:t>
            </w:r>
            <w:r w:rsidR="00103FBC"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učenici rješavaju složenije zadatke gramatičkog sadržaja i održavaju razgovore na engleskom jeziku, čitaju dodatne tekstove, te ih sami analiziraju. </w:t>
            </w:r>
          </w:p>
        </w:tc>
      </w:tr>
      <w:tr w:rsidR="00103FBC" w:rsidRPr="00FA00EB" w:rsidTr="006B481D">
        <w:trPr>
          <w:trHeight w:val="16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66568A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 sat tjedno; 35</w:t>
            </w:r>
            <w:r w:rsidR="00103FBC" w:rsidRPr="00FA00EB">
              <w:rPr>
                <w:rFonts w:cs="Arial"/>
                <w:sz w:val="22"/>
              </w:rPr>
              <w:t xml:space="preserve"> sa</w:t>
            </w:r>
            <w:r>
              <w:rPr>
                <w:rFonts w:cs="Arial"/>
                <w:sz w:val="22"/>
              </w:rPr>
              <w:t>ti godišnje (školska godina 2019./2020</w:t>
            </w:r>
            <w:r w:rsidR="00103FBC" w:rsidRPr="00FA00EB">
              <w:rPr>
                <w:rFonts w:cs="Arial"/>
                <w:sz w:val="22"/>
              </w:rPr>
              <w:t>.)</w:t>
            </w:r>
          </w:p>
        </w:tc>
      </w:tr>
      <w:tr w:rsidR="00103FBC" w:rsidRPr="00FA00EB" w:rsidTr="006B481D">
        <w:trPr>
          <w:trHeight w:val="1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Potrebni resursi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rFonts w:ascii="Bookman Old Style" w:hAnsi="Bookman Old Style"/>
                <w:sz w:val="22"/>
              </w:rPr>
              <w:t xml:space="preserve"> </w:t>
            </w:r>
            <w:r w:rsidRPr="00FA00EB">
              <w:rPr>
                <w:rFonts w:cstheme="minorHAnsi"/>
                <w:sz w:val="22"/>
              </w:rPr>
              <w:t xml:space="preserve">listići, Internet, udžbenik, rječnik </w:t>
            </w:r>
          </w:p>
        </w:tc>
      </w:tr>
      <w:tr w:rsidR="00103FBC" w:rsidRPr="00FA00EB" w:rsidTr="006B481D">
        <w:trPr>
          <w:trHeight w:val="24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BC" w:rsidRPr="00FA00EB" w:rsidRDefault="00103FB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BC" w:rsidRPr="00FA00EB" w:rsidRDefault="00103FBC" w:rsidP="007660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usmena i pisana komunikacija.</w:t>
            </w:r>
          </w:p>
          <w:p w:rsidR="00103FBC" w:rsidRPr="00FA00EB" w:rsidRDefault="00103FBC" w:rsidP="0076607C">
            <w:pPr>
              <w:contextualSpacing/>
              <w:rPr>
                <w:rFonts w:cs="Arial"/>
                <w:sz w:val="22"/>
              </w:rPr>
            </w:pPr>
          </w:p>
        </w:tc>
      </w:tr>
    </w:tbl>
    <w:p w:rsidR="005E272B" w:rsidRPr="00FA00EB" w:rsidRDefault="005E272B" w:rsidP="00B500F7">
      <w:pPr>
        <w:rPr>
          <w:sz w:val="22"/>
          <w:szCs w:val="22"/>
        </w:rPr>
      </w:pPr>
    </w:p>
    <w:p w:rsidR="004B4DBB" w:rsidRPr="00FA00EB" w:rsidRDefault="004B4DBB" w:rsidP="00B500F7">
      <w:pPr>
        <w:rPr>
          <w:sz w:val="22"/>
          <w:szCs w:val="22"/>
        </w:rPr>
      </w:pPr>
    </w:p>
    <w:p w:rsidR="004B4DBB" w:rsidRPr="00FA00EB" w:rsidRDefault="00C175F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ENGLESKOG JEZIKA</w:t>
      </w:r>
    </w:p>
    <w:tbl>
      <w:tblPr>
        <w:tblStyle w:val="Reetkatablice"/>
        <w:tblW w:w="9134" w:type="dxa"/>
        <w:tblLook w:val="04A0"/>
      </w:tblPr>
      <w:tblGrid>
        <w:gridCol w:w="2997"/>
        <w:gridCol w:w="6137"/>
      </w:tblGrid>
      <w:tr w:rsidR="00C175FD" w:rsidRPr="00FA00EB" w:rsidTr="006B481D">
        <w:trPr>
          <w:trHeight w:val="26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učenici  4. razreda</w:t>
            </w:r>
          </w:p>
        </w:tc>
      </w:tr>
      <w:tr w:rsidR="00C175FD" w:rsidRPr="00FA00EB" w:rsidTr="006B481D">
        <w:trPr>
          <w:trHeight w:val="26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Pr="00FA00EB">
              <w:rPr>
                <w:rFonts w:asciiTheme="minorHAnsi" w:hAnsiTheme="minorHAnsi" w:cs="Arial"/>
                <w:b/>
                <w:sz w:val="22"/>
              </w:rPr>
              <w:t>Marija Jelinić</w:t>
            </w:r>
          </w:p>
        </w:tc>
      </w:tr>
      <w:tr w:rsidR="00C175FD" w:rsidRPr="00FA00EB" w:rsidTr="006B481D">
        <w:trPr>
          <w:trHeight w:val="30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pStyle w:val="Bezprored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Proširiti vokabular, gramatički sadržaj i sadržaje redovne nastave, </w:t>
            </w:r>
          </w:p>
          <w:p w:rsidR="00C175FD" w:rsidRPr="00BE6A01" w:rsidRDefault="00C175FD" w:rsidP="00C175FD">
            <w:pPr>
              <w:pStyle w:val="Bezproreda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razviti usmeno i pisano izražavanje na engleskom jeziku </w:t>
            </w:r>
          </w:p>
          <w:p w:rsidR="00BE6A01" w:rsidRPr="00FA00EB" w:rsidRDefault="00BE6A01" w:rsidP="00C175FD">
            <w:pPr>
              <w:pStyle w:val="Bezproreda"/>
              <w:numPr>
                <w:ilvl w:val="0"/>
                <w:numId w:val="22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poticati učenike na čitanje literature na engleskom jeziku</w:t>
            </w:r>
          </w:p>
        </w:tc>
      </w:tr>
      <w:tr w:rsidR="00C175FD" w:rsidRPr="00FA00EB" w:rsidTr="006B481D">
        <w:trPr>
          <w:trHeight w:val="30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Rješavati složenije zadatke na engleskom jeziku.</w:t>
            </w:r>
          </w:p>
          <w:p w:rsidR="00C175FD" w:rsidRPr="00FA00EB" w:rsidRDefault="00C175FD" w:rsidP="00C175FD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Razgovarati gramatički ispravno na engleskom jeziku</w:t>
            </w:r>
          </w:p>
          <w:p w:rsidR="00C175FD" w:rsidRPr="00FA00EB" w:rsidRDefault="00C175FD" w:rsidP="00C175FD">
            <w:pPr>
              <w:contextualSpacing/>
              <w:rPr>
                <w:rFonts w:asciiTheme="minorHAnsi" w:hAnsiTheme="minorHAnsi" w:cs="Arial"/>
                <w:sz w:val="22"/>
                <w:highlight w:val="yellow"/>
              </w:rPr>
            </w:pPr>
            <w:r w:rsidRPr="00FA00EB">
              <w:rPr>
                <w:rFonts w:asciiTheme="minorHAnsi" w:hAnsiTheme="minorHAnsi" w:cstheme="minorHAnsi"/>
                <w:sz w:val="22"/>
              </w:rPr>
              <w:t>Čitati dodatne tekstove na engleskom jeziku</w:t>
            </w:r>
          </w:p>
        </w:tc>
      </w:tr>
      <w:tr w:rsidR="00C175FD" w:rsidRPr="00FA00EB" w:rsidTr="006B481D">
        <w:trPr>
          <w:trHeight w:val="17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 xml:space="preserve">Učenici rješavaju složenije zadatke gramatičkog sadržaja i održavaju razgovore na engleskom jeziku, čitaju dodatne tekstove, te ih sami analiziraju. </w:t>
            </w:r>
          </w:p>
          <w:p w:rsidR="00C175FD" w:rsidRPr="00FA00EB" w:rsidRDefault="00C175FD" w:rsidP="006B481D">
            <w:pPr>
              <w:pStyle w:val="Bezproreda"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  <w:lang w:val="hr-HR"/>
              </w:rPr>
              <w:t>Metode rada: individualni, grupni i rad u paru</w:t>
            </w:r>
          </w:p>
        </w:tc>
      </w:tr>
      <w:tr w:rsidR="00C175FD" w:rsidRPr="00FA00EB" w:rsidTr="006B481D">
        <w:trPr>
          <w:trHeight w:val="159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C175FD" w:rsidP="00C175F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 sat tjedno; 35 sa</w:t>
            </w:r>
            <w:r w:rsidR="00BE6A01">
              <w:rPr>
                <w:rFonts w:asciiTheme="minorHAnsi" w:hAnsiTheme="minorHAnsi" w:cs="Arial"/>
                <w:sz w:val="22"/>
              </w:rPr>
              <w:t>ti godišnje (školska godina 2019./2020</w:t>
            </w:r>
            <w:r w:rsidRPr="00FA00EB">
              <w:rPr>
                <w:rFonts w:asciiTheme="minorHAnsi" w:hAnsiTheme="minorHAnsi" w:cs="Arial"/>
                <w:sz w:val="22"/>
              </w:rPr>
              <w:t>.)</w:t>
            </w:r>
          </w:p>
        </w:tc>
      </w:tr>
      <w:tr w:rsidR="00C175FD" w:rsidRPr="00FA00EB" w:rsidTr="006B481D">
        <w:trPr>
          <w:trHeight w:val="14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BE6A01" w:rsidP="00C175FD">
            <w:pPr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Troškovi kopiranja, dodatna izdanja na engleskom jeziku prilagođena dobi i znanju učenika, audio-vizualni i multimedijski sadržaji</w:t>
            </w:r>
          </w:p>
        </w:tc>
      </w:tr>
      <w:tr w:rsidR="00C175FD" w:rsidRPr="00FA00EB" w:rsidTr="006B481D">
        <w:trPr>
          <w:trHeight w:val="23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FD" w:rsidRPr="00FA00EB" w:rsidRDefault="00C175FD" w:rsidP="00C175F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FD" w:rsidRPr="00FA00EB" w:rsidRDefault="00BE6A01" w:rsidP="00C175FD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lang w:val="hr-HR"/>
              </w:rPr>
              <w:t>Usmena i pisana komunikacija, praćenje rada učenika u različitim aktivnostima, vrednovanje posebnog zalaganja učenika</w:t>
            </w:r>
          </w:p>
          <w:p w:rsidR="00C175FD" w:rsidRPr="00FA00EB" w:rsidRDefault="00C175FD" w:rsidP="00C175FD">
            <w:pPr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</w:tbl>
    <w:p w:rsidR="004B4DBB" w:rsidRPr="00FA00EB" w:rsidRDefault="004B4DBB" w:rsidP="00B500F7">
      <w:pPr>
        <w:rPr>
          <w:sz w:val="22"/>
          <w:szCs w:val="22"/>
        </w:rPr>
      </w:pPr>
    </w:p>
    <w:p w:rsidR="004B4DBB" w:rsidRPr="00FA00EB" w:rsidRDefault="004B4DBB" w:rsidP="00B500F7">
      <w:pPr>
        <w:rPr>
          <w:sz w:val="22"/>
          <w:szCs w:val="22"/>
        </w:rPr>
      </w:pPr>
    </w:p>
    <w:p w:rsidR="008C20AD" w:rsidRPr="00FA00EB" w:rsidRDefault="008C20A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INFORMATIKE</w:t>
      </w:r>
    </w:p>
    <w:tbl>
      <w:tblPr>
        <w:tblStyle w:val="Reetkatablice"/>
        <w:tblW w:w="9164" w:type="dxa"/>
        <w:tblLook w:val="04A0"/>
      </w:tblPr>
      <w:tblGrid>
        <w:gridCol w:w="3006"/>
        <w:gridCol w:w="6158"/>
      </w:tblGrid>
      <w:tr w:rsidR="008C20AD" w:rsidRPr="00FA00EB" w:rsidTr="006B481D">
        <w:trPr>
          <w:trHeight w:val="275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</w:t>
            </w:r>
          </w:p>
        </w:tc>
      </w:tr>
      <w:tr w:rsidR="008C20AD" w:rsidRPr="00FA00EB" w:rsidTr="006B481D">
        <w:trPr>
          <w:trHeight w:val="275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Andrijana Grahovac,</w:t>
            </w:r>
            <w:r w:rsidRPr="00FA00EB">
              <w:rPr>
                <w:rFonts w:cs="Arial"/>
                <w:sz w:val="22"/>
              </w:rPr>
              <w:t xml:space="preserve"> učiteljica informatike</w:t>
            </w:r>
          </w:p>
        </w:tc>
      </w:tr>
      <w:tr w:rsidR="008C20AD" w:rsidRPr="00FA00EB" w:rsidTr="006B481D">
        <w:trPr>
          <w:trHeight w:val="315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Darovitim učenicima omogućiti da razviju svoje potencijale u što većoj mjeri. Usvajanje znanja potrebnih za uočavanje i rješavanje IT problema, osposobljavanje za nastavak školovanja i primjena stečenog znanja u svakodnevnom životu.</w:t>
            </w:r>
          </w:p>
        </w:tc>
      </w:tr>
      <w:tr w:rsidR="008C20AD" w:rsidRPr="00FA00EB" w:rsidTr="006B481D">
        <w:trPr>
          <w:trHeight w:val="315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Učenik će usvojiti veći sadržaj nego li je obuhvaćeno nastavnim planom i program te će biti u stanju primijeniti novostečena znanja na praktičnim primjerima.</w:t>
            </w:r>
          </w:p>
        </w:tc>
      </w:tr>
      <w:tr w:rsidR="008C20AD" w:rsidRPr="00FA00EB" w:rsidTr="006B481D">
        <w:trPr>
          <w:trHeight w:val="182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Uočavanje, prepoznavanje i uvježbavanje sadržaja.</w:t>
            </w:r>
          </w:p>
        </w:tc>
      </w:tr>
      <w:tr w:rsidR="008C20AD" w:rsidRPr="00FA00EB" w:rsidTr="006B481D">
        <w:trPr>
          <w:trHeight w:val="162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0.5 sati tjedno / 17.5 sati godišnje šk.god.201</w:t>
            </w:r>
            <w:r w:rsidR="00960023">
              <w:rPr>
                <w:sz w:val="22"/>
              </w:rPr>
              <w:t>9</w:t>
            </w:r>
            <w:r w:rsidRPr="00FA00EB">
              <w:rPr>
                <w:sz w:val="22"/>
              </w:rPr>
              <w:t>./20</w:t>
            </w:r>
            <w:r w:rsidR="00960023">
              <w:rPr>
                <w:sz w:val="22"/>
              </w:rPr>
              <w:t>20</w:t>
            </w:r>
            <w:r w:rsidRPr="00FA00EB">
              <w:rPr>
                <w:sz w:val="22"/>
              </w:rPr>
              <w:t>.</w:t>
            </w:r>
          </w:p>
        </w:tc>
      </w:tr>
      <w:tr w:rsidR="008C20AD" w:rsidRPr="00FA00EB" w:rsidTr="006B481D">
        <w:trPr>
          <w:trHeight w:val="147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8C20AD" w:rsidRPr="00FA00EB" w:rsidRDefault="008C20AD" w:rsidP="00E21691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Radni listići, kreda i drugi potrošni materijal</w:t>
            </w:r>
          </w:p>
        </w:tc>
      </w:tr>
      <w:tr w:rsidR="008C20AD" w:rsidRPr="00FA00EB" w:rsidTr="006B481D">
        <w:trPr>
          <w:trHeight w:val="238"/>
        </w:trPr>
        <w:tc>
          <w:tcPr>
            <w:tcW w:w="3006" w:type="dxa"/>
            <w:vAlign w:val="center"/>
          </w:tcPr>
          <w:p w:rsidR="008C20AD" w:rsidRPr="00FA00EB" w:rsidRDefault="008C20AD" w:rsidP="00E2169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8C20AD" w:rsidRPr="00FA00EB" w:rsidRDefault="00960023" w:rsidP="00E21691">
            <w:pPr>
              <w:contextualSpacing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Školsko natjecanje,</w:t>
            </w:r>
            <w:r w:rsidR="008C20AD" w:rsidRPr="00FA00EB">
              <w:rPr>
                <w:sz w:val="22"/>
              </w:rPr>
              <w:t xml:space="preserve"> redovito praćenje napredovanja učenika, vrednovanje rezultata postignutih na natjecanjima</w:t>
            </w:r>
            <w:r w:rsidR="008C20AD" w:rsidRPr="00FA00EB">
              <w:rPr>
                <w:rFonts w:cs="Arial"/>
                <w:sz w:val="22"/>
              </w:rPr>
              <w:t xml:space="preserve"> </w:t>
            </w:r>
          </w:p>
        </w:tc>
      </w:tr>
    </w:tbl>
    <w:p w:rsidR="008C20AD" w:rsidRDefault="008C20AD" w:rsidP="00B500F7">
      <w:pPr>
        <w:rPr>
          <w:sz w:val="22"/>
          <w:szCs w:val="22"/>
        </w:rPr>
      </w:pPr>
    </w:p>
    <w:p w:rsidR="00E057BA" w:rsidRPr="00FA00EB" w:rsidRDefault="00E057BA" w:rsidP="00B500F7">
      <w:pPr>
        <w:rPr>
          <w:sz w:val="22"/>
          <w:szCs w:val="22"/>
        </w:rPr>
      </w:pPr>
      <w:r>
        <w:rPr>
          <w:sz w:val="22"/>
          <w:szCs w:val="22"/>
        </w:rPr>
        <w:t>DODATNA NASTAVA INFORMATIKE</w:t>
      </w:r>
    </w:p>
    <w:tbl>
      <w:tblPr>
        <w:tblStyle w:val="Reetkatablice"/>
        <w:tblW w:w="9208" w:type="dxa"/>
        <w:tblLook w:val="04A0"/>
      </w:tblPr>
      <w:tblGrid>
        <w:gridCol w:w="3021"/>
        <w:gridCol w:w="6187"/>
      </w:tblGrid>
      <w:tr w:rsidR="00E057BA" w:rsidRPr="00E057BA" w:rsidTr="00662E9D">
        <w:trPr>
          <w:trHeight w:val="578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E057BA" w:rsidRPr="005B3C0D" w:rsidRDefault="00E057BA" w:rsidP="005B3C0D">
            <w:pPr>
              <w:pStyle w:val="Odlomakpopisa"/>
              <w:numPr>
                <w:ilvl w:val="0"/>
                <w:numId w:val="34"/>
              </w:numPr>
            </w:pPr>
            <w:r w:rsidRPr="005B3C0D">
              <w:t xml:space="preserve">i  2. razred </w:t>
            </w:r>
          </w:p>
        </w:tc>
      </w:tr>
      <w:tr w:rsidR="00E057BA" w:rsidRPr="00E057BA" w:rsidTr="00662E9D">
        <w:trPr>
          <w:trHeight w:val="560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 xml:space="preserve">Ante Pijaca, </w:t>
            </w:r>
            <w:r w:rsidRPr="00E057BA">
              <w:rPr>
                <w:sz w:val="22"/>
              </w:rPr>
              <w:t>učitelj informatike</w:t>
            </w:r>
          </w:p>
        </w:tc>
      </w:tr>
      <w:tr w:rsidR="00E057BA" w:rsidRPr="00E057BA" w:rsidTr="004B461E">
        <w:trPr>
          <w:trHeight w:val="1696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Osposobiti učenike za uporabu računala, informacijske i komunikacijske tehnologije u učenju, radu i svakodnevnom životu. Prihvatiti računalo kao pomagalo i alat za učenje, rješavanje problema, komunikaciju, razmjenu podataka, sadržaja i zabavu. Upoznati nove informatičke termine. Usvojiti znanja, vještine i stavove koji se odnose na rad s računalom. Razlikovati različite formate za pohranjivanje i prijenos multimedijalnih sadržaja Štititi svoj elektronički identitet i primjenjivati pravila sigurnosti na mreži. Upoznati se sa opasnostima koje se mogu pronaći na mrežnim stanicama i načinima njihova izbjegavanja.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  <w:tr w:rsidR="00E057BA" w:rsidRPr="00E057BA" w:rsidTr="004B461E">
        <w:trPr>
          <w:trHeight w:val="1696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Učenik će usvojiti veći sadržaj nego li je obuhvaćeno nastavnim planom i programom te će biti u stanju primijeniti novostečena</w:t>
            </w:r>
            <w:r>
              <w:rPr>
                <w:sz w:val="22"/>
              </w:rPr>
              <w:t xml:space="preserve"> </w:t>
            </w:r>
            <w:r w:rsidRPr="00E057BA">
              <w:rPr>
                <w:sz w:val="22"/>
              </w:rPr>
              <w:t>znanja na praktičnim primjerima. Stečenim znanjem i vještinama samostalno se koristiti u radu s računalom. Prihvatiti računalo kao pomagalo i alat za učenje, rješavanje problema, komunikaciju, razmjenu podataka i sadržaja i zabavu.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  <w:tr w:rsidR="00E057BA" w:rsidRPr="00E057BA" w:rsidTr="004B461E">
        <w:trPr>
          <w:trHeight w:val="979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Nastava se odvija u specijaliziranoj - informatičkoj učionici. Jedan sat tjedno, kroz različite oblike i metode poučavanja i učenja.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  <w:tr w:rsidR="00E057BA" w:rsidRPr="00E057BA" w:rsidTr="004B461E">
        <w:trPr>
          <w:trHeight w:val="875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1h tjedno / 35 h godišnje. Školska  godina 2019./2020.</w:t>
            </w:r>
          </w:p>
        </w:tc>
      </w:tr>
      <w:tr w:rsidR="00E057BA" w:rsidRPr="00E057BA" w:rsidTr="004B461E">
        <w:trPr>
          <w:trHeight w:val="791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Radni listići, kreda i drugi potrošni materijal</w:t>
            </w:r>
          </w:p>
        </w:tc>
      </w:tr>
      <w:tr w:rsidR="00E057BA" w:rsidRPr="00E057BA" w:rsidTr="004B461E">
        <w:trPr>
          <w:trHeight w:val="1284"/>
        </w:trPr>
        <w:tc>
          <w:tcPr>
            <w:tcW w:w="3021" w:type="dxa"/>
            <w:vAlign w:val="center"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Usvojenost nastavnog sadržaja provjerava se praktičnom primjenom znanja (rad na računalu), opisno praćenje.</w:t>
            </w:r>
          </w:p>
        </w:tc>
      </w:tr>
    </w:tbl>
    <w:p w:rsidR="008C20AD" w:rsidRPr="00FA00EB" w:rsidRDefault="008C20AD" w:rsidP="00B500F7">
      <w:pPr>
        <w:rPr>
          <w:sz w:val="22"/>
          <w:szCs w:val="22"/>
        </w:rPr>
      </w:pPr>
    </w:p>
    <w:p w:rsidR="009251E1" w:rsidRPr="00FA00EB" w:rsidRDefault="009251E1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IZ PRIRODE I BIOLOGIJE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6B481D">
        <w:trPr>
          <w:trHeight w:val="28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proširivanje nastavnih sadržaja iz prirode i biologije  i njihova primjena u svakodnevnom životu</w:t>
            </w:r>
          </w:p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sudjelovanje na školskom i županijskom natjecanju s učenicima koji pokazuju posebno zanimanje za nastavne sadržaje i pokazuju želju za dodatnim znanjem</w:t>
            </w:r>
          </w:p>
          <w:p w:rsidR="009251E1" w:rsidRPr="00FA00EB" w:rsidRDefault="004D7ABA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 - razvoj apstraktnog mišljenja</w:t>
            </w:r>
          </w:p>
        </w:tc>
      </w:tr>
      <w:tr w:rsidR="009251E1" w:rsidRPr="00FA00EB" w:rsidTr="006B481D">
        <w:trPr>
          <w:trHeight w:val="32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Postavljati, analizirati i rješavati probleme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Divergentno koristiti postojeće znanje za stvaranje nove ideje i rješenja iz područja biologije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Rješavati logičke zadatke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>Povezivati znanje iz različitih područja</w:t>
            </w:r>
          </w:p>
          <w:p w:rsidR="009251E1" w:rsidRPr="00FA00EB" w:rsidRDefault="009251E1" w:rsidP="006B481D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rFonts w:asciiTheme="minorHAnsi" w:hAnsiTheme="minorHAnsi"/>
              </w:rPr>
              <w:t>Uočavati nove principe i načine rješavanja problema</w:t>
            </w:r>
          </w:p>
        </w:tc>
      </w:tr>
      <w:tr w:rsidR="009251E1" w:rsidRPr="00FA00EB" w:rsidTr="006B481D">
        <w:trPr>
          <w:trHeight w:val="18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sz w:val="22"/>
              </w:rPr>
            </w:pPr>
            <w:r w:rsidRPr="00FA00EB">
              <w:rPr>
                <w:sz w:val="22"/>
              </w:rPr>
              <w:t>- na posebnim nastavnim satima kroz individualni</w:t>
            </w:r>
          </w:p>
          <w:p w:rsidR="009251E1" w:rsidRPr="00FA00EB" w:rsidRDefault="009251E1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                    i grupni rad</w:t>
            </w:r>
          </w:p>
        </w:tc>
      </w:tr>
      <w:tr w:rsidR="009251E1" w:rsidRPr="00FA00EB" w:rsidTr="006B481D">
        <w:trPr>
          <w:trHeight w:val="16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 tijekom školske godine</w:t>
            </w:r>
          </w:p>
        </w:tc>
      </w:tr>
      <w:tr w:rsidR="009251E1" w:rsidRPr="00FA00EB" w:rsidTr="006B481D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Udžbenici za dodatnu  nastavu, časopisi, računalo</w:t>
            </w:r>
          </w:p>
        </w:tc>
      </w:tr>
      <w:tr w:rsidR="009251E1" w:rsidRPr="00FA00EB" w:rsidTr="006B481D">
        <w:trPr>
          <w:trHeight w:val="2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6B481D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Školsko natjecanje,  redovito praćenje napredovanja učenika, vrednovanje rezultata postignutih na natjecanjima</w:t>
            </w:r>
          </w:p>
        </w:tc>
      </w:tr>
    </w:tbl>
    <w:p w:rsidR="008C20AD" w:rsidRPr="00FA00EB" w:rsidRDefault="008C20AD" w:rsidP="00B500F7">
      <w:pPr>
        <w:rPr>
          <w:sz w:val="22"/>
          <w:szCs w:val="22"/>
        </w:rPr>
      </w:pPr>
    </w:p>
    <w:p w:rsidR="004B4DBB" w:rsidRPr="00FA00EB" w:rsidRDefault="006128F0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FIZIKE</w:t>
      </w:r>
    </w:p>
    <w:tbl>
      <w:tblPr>
        <w:tblStyle w:val="Reetkatablice"/>
        <w:tblW w:w="9044" w:type="dxa"/>
        <w:tblLook w:val="04A0"/>
      </w:tblPr>
      <w:tblGrid>
        <w:gridCol w:w="2967"/>
        <w:gridCol w:w="6077"/>
      </w:tblGrid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7. i 8. razredi</w:t>
            </w:r>
          </w:p>
        </w:tc>
      </w:tr>
      <w:tr w:rsidR="006128F0" w:rsidRPr="00FA00EB" w:rsidTr="006B481D">
        <w:trPr>
          <w:trHeight w:val="29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Marija Jelinić</w:t>
            </w:r>
            <w:r w:rsidRPr="00FA00EB">
              <w:rPr>
                <w:rFonts w:asciiTheme="minorHAnsi" w:hAnsiTheme="minorHAnsi"/>
                <w:sz w:val="22"/>
              </w:rPr>
              <w:t>, učiteljica fizike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Proširivanje nastavnih sadržaja fizike iz područja mehanike i energetike</w:t>
            </w:r>
          </w:p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uvježbavanje i usavršavanje logičko-matematičkih modela analize putem rješavanja problemskih zadataka i razvijanje vještina apstraktnog razmišljanja</w:t>
            </w:r>
          </w:p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razvijanje interesa za istraživanja u fizici, upoznavanje učenika s metodologijom izrade znanstveno-eksperimentalnog rada te izrada samostalnih mini projekata </w:t>
            </w:r>
          </w:p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uvježbavanje vještina rukovanja i rada s priborom, usavršavanje tehnika i vještina praktičnog eksperimentalnog rada </w:t>
            </w:r>
          </w:p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 razvijati socijalne vještine učenika: rad u grupi, radne navike </w:t>
            </w:r>
          </w:p>
          <w:p w:rsidR="006128F0" w:rsidRPr="00FA00EB" w:rsidRDefault="006128F0" w:rsidP="006128F0">
            <w:pPr>
              <w:numPr>
                <w:ilvl w:val="0"/>
                <w:numId w:val="21"/>
              </w:num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podizanje razine samostalnosti u istraživanju, postavljanju modela, pripremi eksperimenta, praktičnom radu, analizi dobivenih rezultata i donošenju zaključaka te prezentaciji rezultata samostalnog rada</w:t>
            </w:r>
          </w:p>
        </w:tc>
      </w:tr>
      <w:tr w:rsidR="006128F0" w:rsidRPr="00FA00EB" w:rsidTr="006B481D">
        <w:trPr>
          <w:trHeight w:val="33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Razumijevati prirodne pojave, poznavati metode i tehnike znanstvenoga istraživan</w:t>
            </w:r>
            <w:r w:rsidR="00960023">
              <w:rPr>
                <w:rFonts w:asciiTheme="minorHAnsi" w:hAnsiTheme="minorHAnsi"/>
                <w:sz w:val="22"/>
              </w:rPr>
              <w:t>ja prirode, primijeniti usvojene spoznaje</w:t>
            </w:r>
            <w:r w:rsidRPr="00FA00EB">
              <w:rPr>
                <w:rFonts w:asciiTheme="minorHAnsi" w:hAnsiTheme="minorHAnsi"/>
                <w:sz w:val="22"/>
              </w:rPr>
              <w:t xml:space="preserve"> iz fizike u svakodnevnom životu, tehnici i proizvodnji, te razvijanje sposobnosti znanstvenoga mišljenja i samostalnoga rješavanja problema.</w:t>
            </w:r>
          </w:p>
          <w:p w:rsidR="006128F0" w:rsidRPr="00FA00EB" w:rsidRDefault="006128F0" w:rsidP="006128F0">
            <w:pPr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6128F0" w:rsidRPr="00FA00EB" w:rsidTr="006B481D">
        <w:trPr>
          <w:trHeight w:val="195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Timski rad, individualni rad, rad u paru</w:t>
            </w:r>
          </w:p>
        </w:tc>
      </w:tr>
      <w:tr w:rsidR="006128F0" w:rsidRPr="00FA00EB" w:rsidTr="006B481D">
        <w:trPr>
          <w:trHeight w:val="174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</w:t>
            </w:r>
            <w:r w:rsidR="00960023">
              <w:rPr>
                <w:rFonts w:asciiTheme="minorHAnsi" w:hAnsiTheme="minorHAnsi"/>
                <w:sz w:val="22"/>
              </w:rPr>
              <w:t>an, tijekom nastavne godine 2019./2020</w:t>
            </w:r>
            <w:r w:rsidRPr="00FA00EB">
              <w:rPr>
                <w:rFonts w:asciiTheme="minorHAnsi" w:hAnsiTheme="minorHAnsi"/>
                <w:sz w:val="22"/>
              </w:rPr>
              <w:t>.</w:t>
            </w:r>
          </w:p>
        </w:tc>
      </w:tr>
      <w:tr w:rsidR="006128F0" w:rsidRPr="00FA00EB" w:rsidTr="006B481D">
        <w:trPr>
          <w:trHeight w:val="157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6128F0" w:rsidRPr="00FA00EB" w:rsidTr="006B481D">
        <w:trPr>
          <w:trHeight w:val="256"/>
        </w:trPr>
        <w:tc>
          <w:tcPr>
            <w:tcW w:w="2967" w:type="dxa"/>
            <w:vAlign w:val="center"/>
          </w:tcPr>
          <w:p w:rsidR="006128F0" w:rsidRPr="00FA00EB" w:rsidRDefault="006128F0" w:rsidP="006128F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77" w:type="dxa"/>
            <w:vAlign w:val="center"/>
          </w:tcPr>
          <w:p w:rsidR="006128F0" w:rsidRPr="00FA00EB" w:rsidRDefault="006128F0" w:rsidP="006128F0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Redovito praćenje, bilježenje i ocjenjivanje rada i napredovanja učenika u okviru redovne nastave. Sudjelovanje na natjecanju.</w:t>
            </w:r>
          </w:p>
        </w:tc>
      </w:tr>
    </w:tbl>
    <w:p w:rsidR="007D4728" w:rsidRPr="00FA00EB" w:rsidRDefault="007D4728" w:rsidP="00B500F7">
      <w:pPr>
        <w:rPr>
          <w:sz w:val="22"/>
          <w:szCs w:val="22"/>
        </w:rPr>
      </w:pPr>
    </w:p>
    <w:p w:rsidR="002140BF" w:rsidRPr="00FA00EB" w:rsidRDefault="009B1812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POVIJESTI</w:t>
      </w:r>
    </w:p>
    <w:tbl>
      <w:tblPr>
        <w:tblStyle w:val="Reetkatablice"/>
        <w:tblW w:w="9269" w:type="dxa"/>
        <w:tblLook w:val="04A0"/>
      </w:tblPr>
      <w:tblGrid>
        <w:gridCol w:w="3040"/>
        <w:gridCol w:w="6229"/>
      </w:tblGrid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7. i 8. razredi</w:t>
            </w:r>
          </w:p>
        </w:tc>
      </w:tr>
      <w:tr w:rsidR="0031693F" w:rsidRPr="00FA00EB" w:rsidTr="006B481D">
        <w:trPr>
          <w:trHeight w:val="30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bolje svladavaju gradivo.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učenicima koji  žele više naučiti od onoga što se uči u redovitoj nastavi.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Priprema za natjecanje iz povijesti.</w:t>
            </w:r>
          </w:p>
        </w:tc>
      </w:tr>
      <w:tr w:rsidR="0031693F" w:rsidRPr="00FA00EB" w:rsidTr="006B481D">
        <w:trPr>
          <w:trHeight w:val="351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Očekivani ishodi/ postignuća: </w:t>
            </w:r>
            <w:r w:rsidRPr="00FA00EB">
              <w:rPr>
                <w:b/>
                <w:sz w:val="22"/>
              </w:rPr>
              <w:lastRenderedPageBreak/>
              <w:t>(Učenik će moći)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lastRenderedPageBreak/>
              <w:t xml:space="preserve">- istražiti odabrane povijesne teme korištenjem različite literature i </w:t>
            </w:r>
            <w:r w:rsidRPr="00FA00EB">
              <w:rPr>
                <w:rFonts w:cs="Arial"/>
                <w:sz w:val="22"/>
              </w:rPr>
              <w:lastRenderedPageBreak/>
              <w:t>raznih povijesnih izvora</w:t>
            </w:r>
          </w:p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napraviti manji istraživački rad o odabranoj povijesnoj temi</w:t>
            </w:r>
          </w:p>
        </w:tc>
      </w:tr>
      <w:tr w:rsidR="0031693F" w:rsidRPr="00FA00EB" w:rsidTr="006B481D">
        <w:trPr>
          <w:trHeight w:val="202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koji budu upućeni na dodatnu nastavu dobivati će zadatke kojim će njihovo znanje biti prošireno te će se vršiti provjera naučenog i vrednovanje.</w:t>
            </w:r>
          </w:p>
        </w:tc>
      </w:tr>
      <w:tr w:rsidR="0031693F" w:rsidRPr="00FA00EB" w:rsidTr="006B481D">
        <w:trPr>
          <w:trHeight w:val="180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31693F" w:rsidRPr="00FA00EB" w:rsidTr="006B481D">
        <w:trPr>
          <w:trHeight w:val="163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31693F" w:rsidRPr="00FA00EB" w:rsidTr="006B481D">
        <w:trPr>
          <w:trHeight w:val="265"/>
        </w:trPr>
        <w:tc>
          <w:tcPr>
            <w:tcW w:w="3040" w:type="dxa"/>
            <w:vAlign w:val="center"/>
          </w:tcPr>
          <w:p w:rsidR="0031693F" w:rsidRPr="00FA00EB" w:rsidRDefault="0031693F" w:rsidP="009B1812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31693F" w:rsidRPr="00FA00EB" w:rsidRDefault="0031693F" w:rsidP="009B1812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TimesNewRoman" w:cs="Arial"/>
                <w:sz w:val="22"/>
              </w:rPr>
              <w:t>Svakoga sata vršiti ocjenu što su učenici učinili od onoga što je dogovoreno za taj sat i dati smjernice za daljnje učenje i istraživanje.</w:t>
            </w:r>
          </w:p>
        </w:tc>
      </w:tr>
    </w:tbl>
    <w:p w:rsidR="00E7455D" w:rsidRPr="00FA00EB" w:rsidRDefault="00E7455D" w:rsidP="00B500F7">
      <w:pPr>
        <w:rPr>
          <w:sz w:val="22"/>
          <w:szCs w:val="22"/>
        </w:rPr>
      </w:pPr>
    </w:p>
    <w:p w:rsidR="0065099A" w:rsidRPr="00FA00EB" w:rsidRDefault="0065099A" w:rsidP="0065099A">
      <w:pPr>
        <w:rPr>
          <w:sz w:val="22"/>
          <w:szCs w:val="22"/>
        </w:rPr>
      </w:pPr>
    </w:p>
    <w:p w:rsidR="0065099A" w:rsidRPr="00FA00EB" w:rsidRDefault="00DA6ACC" w:rsidP="0065099A">
      <w:pPr>
        <w:rPr>
          <w:sz w:val="22"/>
          <w:szCs w:val="22"/>
        </w:rPr>
      </w:pPr>
      <w:r w:rsidRPr="00FA00EB">
        <w:rPr>
          <w:sz w:val="22"/>
          <w:szCs w:val="22"/>
        </w:rPr>
        <w:t>DODATNA NASTAVA KEMIJE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6"/>
        <w:gridCol w:w="6158"/>
      </w:tblGrid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Sedmi i osmi razredi</w:t>
            </w:r>
          </w:p>
        </w:tc>
      </w:tr>
      <w:tr w:rsidR="00DA6ACC" w:rsidRPr="00FA00EB" w:rsidTr="00C47325">
        <w:trPr>
          <w:trHeight w:val="27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pStyle w:val="Odlomakpopisa"/>
              <w:spacing w:line="240" w:lineRule="auto"/>
              <w:ind w:left="0"/>
              <w:contextualSpacing w:val="0"/>
            </w:pPr>
            <w:r w:rsidRPr="00FA00EB">
              <w:t>Usvojiti dodatne sadržaje koji nisu obuhvaćeni nastavnim planom i programom, poticati darovitost i pripremiti učenike za natjecanja</w:t>
            </w:r>
          </w:p>
        </w:tc>
      </w:tr>
      <w:tr w:rsidR="00DA6ACC" w:rsidRPr="00FA00EB" w:rsidTr="00C47325">
        <w:trPr>
          <w:trHeight w:val="321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Postavljati, analizirati i rješavati probleme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Divergentno koristiti postojeće znanje za stvaranje nove ideje i rješenja iz područja kemije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logičke zadatke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znanje iz različitih područja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Uočavati nove principe i načine rješavanja problema</w:t>
            </w:r>
          </w:p>
        </w:tc>
      </w:tr>
      <w:tr w:rsidR="00DA6ACC" w:rsidRPr="00FA00EB" w:rsidTr="00C47325">
        <w:trPr>
          <w:trHeight w:val="185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pPr>
              <w:pStyle w:val="Odlomakpopisa"/>
              <w:numPr>
                <w:ilvl w:val="0"/>
                <w:numId w:val="30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  </w:t>
            </w:r>
            <w:r w:rsidRPr="00FA00EB">
              <w:t>dodatna nastava iz kemije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30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</w:rPr>
            </w:pPr>
            <w:r w:rsidRPr="00FA00EB">
              <w:rPr>
                <w:b/>
                <w:i/>
              </w:rPr>
              <w:t>Sudionici</w:t>
            </w:r>
            <w:r w:rsidRPr="00FA00EB">
              <w:rPr>
                <w:b/>
              </w:rPr>
              <w:t xml:space="preserve">: </w:t>
            </w:r>
            <w:r w:rsidRPr="00FA00EB">
              <w:t>učitelj i učenici uključeni u dodatnu nastavu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30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>Načini učenja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 xml:space="preserve">što rade učenici): </w:t>
            </w:r>
            <w:r w:rsidRPr="00FA00EB">
              <w:t>Individualno rješavanje problemskih zadataka uz vodstvo i poticaj učitelja, suradničko rješavanje zadataka uz razumijevanje</w:t>
            </w:r>
          </w:p>
          <w:p w:rsidR="00DA6ACC" w:rsidRPr="00FA00EB" w:rsidRDefault="00DA6ACC" w:rsidP="00DA6ACC">
            <w:pPr>
              <w:pStyle w:val="Odlomakpopisa"/>
              <w:numPr>
                <w:ilvl w:val="0"/>
                <w:numId w:val="30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b/>
                <w:i/>
              </w:rPr>
            </w:pPr>
            <w:r w:rsidRPr="00FA00EB">
              <w:rPr>
                <w:b/>
                <w:i/>
              </w:rPr>
              <w:t>Metode poučavanja</w:t>
            </w:r>
            <w:r w:rsidRPr="00FA00EB">
              <w:rPr>
                <w:b/>
              </w:rPr>
              <w:t xml:space="preserve"> (</w:t>
            </w:r>
            <w:r w:rsidRPr="00FA00EB">
              <w:rPr>
                <w:b/>
                <w:i/>
              </w:rPr>
              <w:t>što rade učitelji</w:t>
            </w:r>
            <w:r w:rsidRPr="00FA00EB">
              <w:rPr>
                <w:b/>
              </w:rPr>
              <w:t xml:space="preserve">): </w:t>
            </w:r>
            <w:r w:rsidRPr="00FA00EB">
              <w:t>Mentorski rad</w:t>
            </w:r>
          </w:p>
          <w:p w:rsidR="00DA6ACC" w:rsidRPr="00FA00EB" w:rsidRDefault="00DA6ACC" w:rsidP="00C47325">
            <w:pPr>
              <w:pStyle w:val="Odlomakpopisa"/>
              <w:numPr>
                <w:ilvl w:val="0"/>
                <w:numId w:val="30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C47325">
              <w:rPr>
                <w:b/>
                <w:i/>
              </w:rPr>
              <w:t xml:space="preserve">Trajanje izvedbe: </w:t>
            </w:r>
            <w:r w:rsidRPr="00FA00EB">
              <w:t>0.5 sati tjedno / 17.5 sati godišnje</w:t>
            </w:r>
          </w:p>
        </w:tc>
      </w:tr>
      <w:tr w:rsidR="00DA6ACC" w:rsidRPr="00FA00EB" w:rsidTr="00C47325">
        <w:trPr>
          <w:trHeight w:val="149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C47325">
            <w:r w:rsidRPr="00FA00EB">
              <w:rPr>
                <w:sz w:val="22"/>
                <w:szCs w:val="22"/>
              </w:rPr>
              <w:t>- Udžbenici za dodatnu  nastavu, časopisi, računalo</w:t>
            </w:r>
          </w:p>
        </w:tc>
      </w:tr>
      <w:tr w:rsidR="00DA6ACC" w:rsidRPr="00FA00EB" w:rsidTr="00C47325">
        <w:trPr>
          <w:trHeight w:val="243"/>
        </w:trPr>
        <w:tc>
          <w:tcPr>
            <w:tcW w:w="3006" w:type="dxa"/>
            <w:vAlign w:val="center"/>
          </w:tcPr>
          <w:p w:rsidR="00DA6ACC" w:rsidRPr="00FA00EB" w:rsidRDefault="00DA6ACC" w:rsidP="00DA6ACC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DA6ACC" w:rsidRPr="00FA00EB" w:rsidRDefault="00DA6ACC" w:rsidP="00DA6ACC">
            <w:r w:rsidRPr="00FA00EB">
              <w:rPr>
                <w:sz w:val="22"/>
                <w:szCs w:val="22"/>
              </w:rPr>
              <w:t>Školsko natjecanje,  redovito praćenje napredovanja učenika, vrednovanje rezultata postignutih na natjecanjima</w:t>
            </w:r>
          </w:p>
        </w:tc>
      </w:tr>
    </w:tbl>
    <w:p w:rsidR="0065099A" w:rsidRDefault="0065099A" w:rsidP="00DA6ACC">
      <w:pPr>
        <w:rPr>
          <w:sz w:val="22"/>
          <w:szCs w:val="22"/>
        </w:rPr>
      </w:pPr>
    </w:p>
    <w:p w:rsidR="00AA2DA4" w:rsidRPr="00FA00EB" w:rsidRDefault="00AA2DA4" w:rsidP="00DA6ACC">
      <w:pPr>
        <w:rPr>
          <w:sz w:val="22"/>
          <w:szCs w:val="22"/>
        </w:rPr>
      </w:pPr>
    </w:p>
    <w:p w:rsidR="004B4DBB" w:rsidRDefault="004B4DBB" w:rsidP="004B4DBB">
      <w:pPr>
        <w:pStyle w:val="Naslov1"/>
        <w:rPr>
          <w:rFonts w:cs="Arial"/>
          <w:szCs w:val="22"/>
        </w:rPr>
      </w:pPr>
      <w:bookmarkStart w:id="14" w:name="_Toc20809377"/>
      <w:r w:rsidRPr="00FA00EB">
        <w:rPr>
          <w:rFonts w:cs="Arial"/>
          <w:szCs w:val="22"/>
        </w:rPr>
        <w:t>XIII. DOPUNSKA NASTAVA</w:t>
      </w:r>
      <w:bookmarkEnd w:id="14"/>
    </w:p>
    <w:p w:rsidR="00AA2DA4" w:rsidRPr="00AA2DA4" w:rsidRDefault="00AA2DA4" w:rsidP="00AA2DA4"/>
    <w:p w:rsidR="009709DC" w:rsidRPr="00FA00EB" w:rsidRDefault="009709DC" w:rsidP="009709DC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MATEMATIKE</w:t>
      </w:r>
    </w:p>
    <w:tbl>
      <w:tblPr>
        <w:tblStyle w:val="Reetkatablice"/>
        <w:tblW w:w="9195" w:type="dxa"/>
        <w:tblLook w:val="04A0"/>
      </w:tblPr>
      <w:tblGrid>
        <w:gridCol w:w="3017"/>
        <w:gridCol w:w="6178"/>
      </w:tblGrid>
      <w:tr w:rsidR="009709DC" w:rsidRPr="00FA00EB" w:rsidTr="00C47325">
        <w:trPr>
          <w:trHeight w:val="139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 razred</w:t>
            </w:r>
          </w:p>
        </w:tc>
      </w:tr>
      <w:tr w:rsidR="009709DC" w:rsidRPr="00FA00EB" w:rsidTr="00C47325">
        <w:trPr>
          <w:trHeight w:val="174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4E3C3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4E3C38"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9709DC" w:rsidRPr="00FA00EB" w:rsidTr="00C47325">
        <w:trPr>
          <w:trHeight w:val="399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4E3C38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Uvježbati učenike zbrajati i oduzimati do 20, </w:t>
            </w:r>
            <w:r w:rsidR="004E3C38">
              <w:rPr>
                <w:sz w:val="22"/>
              </w:rPr>
              <w:t xml:space="preserve">brojevnu crtu, redne brojeve, jedinice i desetice, geometrijska tijela i likove, plohu, crtu, točku te zadatke riječima. </w:t>
            </w:r>
          </w:p>
        </w:tc>
      </w:tr>
      <w:tr w:rsidR="009709DC" w:rsidRPr="00FA00EB" w:rsidTr="00C47325">
        <w:trPr>
          <w:trHeight w:val="399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Očekivani </w:t>
            </w: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ishodi/postignuća:(Učenik će moći)</w:t>
            </w:r>
          </w:p>
        </w:tc>
        <w:tc>
          <w:tcPr>
            <w:tcW w:w="6178" w:type="dxa"/>
            <w:vAlign w:val="center"/>
          </w:tcPr>
          <w:p w:rsidR="009709DC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Učenik </w:t>
            </w:r>
            <w:r w:rsidR="009709DC" w:rsidRPr="00FA00EB">
              <w:rPr>
                <w:rFonts w:asciiTheme="minorHAnsi" w:hAnsiTheme="minorHAnsi"/>
              </w:rPr>
              <w:t xml:space="preserve"> će</w:t>
            </w:r>
            <w:r>
              <w:rPr>
                <w:rFonts w:asciiTheme="minorHAnsi" w:hAnsiTheme="minorHAnsi"/>
              </w:rPr>
              <w:t xml:space="preserve"> </w:t>
            </w:r>
            <w:r w:rsidR="009709DC" w:rsidRPr="00FA00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samostalno zbrajati i oduzimati brojeve do 20</w:t>
            </w:r>
          </w:p>
          <w:p w:rsidR="0060420D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Znat će brojeve do 20 na brojevnoj crti</w:t>
            </w:r>
          </w:p>
          <w:p w:rsidR="0060420D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Razlikovat će glavne i redne brojeve</w:t>
            </w:r>
          </w:p>
          <w:p w:rsidR="0060420D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Prepoznat će i razlikovati geometrijska tijela i likove</w:t>
            </w:r>
          </w:p>
          <w:p w:rsidR="0060420D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Znat će plohe, crte, točke</w:t>
            </w:r>
          </w:p>
          <w:p w:rsidR="0060420D" w:rsidRPr="00FA00EB" w:rsidRDefault="0060420D" w:rsidP="0060420D">
            <w:pPr>
              <w:pStyle w:val="Odlomakpopisa"/>
              <w:numPr>
                <w:ilvl w:val="0"/>
                <w:numId w:val="1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Čitat će i rješavati zadatke s riječima</w:t>
            </w:r>
          </w:p>
        </w:tc>
      </w:tr>
      <w:tr w:rsidR="009709DC" w:rsidRPr="00FA00EB" w:rsidTr="00C47325">
        <w:trPr>
          <w:trHeight w:val="230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9709DC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</w:t>
            </w:r>
            <w:r w:rsidRPr="00FA00EB">
              <w:rPr>
                <w:sz w:val="22"/>
              </w:rPr>
              <w:t>dopunska nastava-matematika</w:t>
            </w:r>
          </w:p>
          <w:p w:rsidR="009709DC" w:rsidRPr="00FA00EB" w:rsidRDefault="009709DC" w:rsidP="009709DC">
            <w:pPr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="00EB648F">
              <w:rPr>
                <w:sz w:val="22"/>
              </w:rPr>
              <w:t>učiteljica i učenici</w:t>
            </w:r>
          </w:p>
          <w:p w:rsidR="009709DC" w:rsidRPr="00FA00EB" w:rsidRDefault="009709DC" w:rsidP="009709DC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 xml:space="preserve">što rade učenici): </w:t>
            </w:r>
            <w:r w:rsidR="0060420D">
              <w:rPr>
                <w:sz w:val="22"/>
              </w:rPr>
              <w:t>učenje kroz igru, suradničko učenje, individualni pristup</w:t>
            </w:r>
          </w:p>
          <w:p w:rsidR="009709DC" w:rsidRPr="00FA00EB" w:rsidRDefault="009709DC" w:rsidP="0060420D">
            <w:pPr>
              <w:rPr>
                <w:b/>
                <w:i/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>što rade učitelji</w:t>
            </w:r>
            <w:r w:rsidRPr="00FA00EB">
              <w:rPr>
                <w:b/>
                <w:sz w:val="22"/>
              </w:rPr>
              <w:t xml:space="preserve">): </w:t>
            </w:r>
            <w:r w:rsidR="0060420D">
              <w:rPr>
                <w:sz w:val="22"/>
              </w:rPr>
              <w:t>ostvaruju ishode</w:t>
            </w:r>
          </w:p>
        </w:tc>
      </w:tr>
      <w:tr w:rsidR="009709DC" w:rsidRPr="00FA00EB" w:rsidTr="00C47325">
        <w:trPr>
          <w:trHeight w:val="119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60420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Tijekom nastavne godine </w:t>
            </w:r>
            <w:r w:rsidR="0060420D">
              <w:rPr>
                <w:rFonts w:asciiTheme="minorHAnsi" w:hAnsiTheme="minorHAnsi" w:cs="Arial"/>
                <w:sz w:val="22"/>
              </w:rPr>
              <w:t>(</w:t>
            </w:r>
            <w:r w:rsidRPr="00FA00EB">
              <w:rPr>
                <w:rFonts w:asciiTheme="minorHAnsi" w:hAnsiTheme="minorHAnsi" w:cs="Arial"/>
                <w:sz w:val="22"/>
              </w:rPr>
              <w:t xml:space="preserve">svaki drugi </w:t>
            </w:r>
            <w:r w:rsidR="0060420D">
              <w:rPr>
                <w:rFonts w:asciiTheme="minorHAnsi" w:hAnsiTheme="minorHAnsi" w:cs="Arial"/>
                <w:sz w:val="22"/>
              </w:rPr>
              <w:t>ponedjeljak- 5.sat) – 17 sati</w:t>
            </w:r>
          </w:p>
        </w:tc>
      </w:tr>
      <w:tr w:rsidR="009709DC" w:rsidRPr="00FA00EB" w:rsidTr="00C47325">
        <w:trPr>
          <w:trHeight w:val="186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9709DC" w:rsidRPr="00FA00EB" w:rsidRDefault="009709DC" w:rsidP="0060420D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papir, olovka, </w:t>
            </w:r>
            <w:r w:rsidR="0060420D">
              <w:rPr>
                <w:sz w:val="22"/>
              </w:rPr>
              <w:t>NL, ploča, tableti</w:t>
            </w:r>
          </w:p>
        </w:tc>
      </w:tr>
      <w:tr w:rsidR="009709DC" w:rsidRPr="00FA00EB" w:rsidTr="00C47325">
        <w:trPr>
          <w:trHeight w:val="302"/>
        </w:trPr>
        <w:tc>
          <w:tcPr>
            <w:tcW w:w="3017" w:type="dxa"/>
            <w:vAlign w:val="center"/>
          </w:tcPr>
          <w:p w:rsidR="009709DC" w:rsidRPr="00FA00EB" w:rsidRDefault="009709DC" w:rsidP="009709D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9709DC" w:rsidRPr="00FA00EB" w:rsidRDefault="0060420D" w:rsidP="0060420D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>Usmena i pisana provjera, konzultacije s roditeljima i analiza uspješnosti učenika</w:t>
            </w:r>
          </w:p>
        </w:tc>
      </w:tr>
    </w:tbl>
    <w:p w:rsidR="009709DC" w:rsidRPr="00FA00EB" w:rsidRDefault="009709DC" w:rsidP="009709DC">
      <w:pPr>
        <w:rPr>
          <w:sz w:val="22"/>
          <w:szCs w:val="22"/>
        </w:rPr>
      </w:pPr>
    </w:p>
    <w:p w:rsidR="00D80E59" w:rsidRPr="00FA00EB" w:rsidRDefault="00D80E59" w:rsidP="00B8237B">
      <w:pPr>
        <w:rPr>
          <w:sz w:val="22"/>
          <w:szCs w:val="22"/>
        </w:rPr>
      </w:pPr>
    </w:p>
    <w:p w:rsidR="009709DC" w:rsidRPr="00FA00EB" w:rsidRDefault="009709DC" w:rsidP="00B8237B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HRVATSKOG JEZIKA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9709DC" w:rsidRPr="00FA00EB" w:rsidTr="00C47325">
        <w:trPr>
          <w:trHeight w:val="197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 razred</w:t>
            </w:r>
          </w:p>
        </w:tc>
      </w:tr>
      <w:tr w:rsidR="009709DC" w:rsidRPr="00FA00EB" w:rsidTr="00C47325">
        <w:trPr>
          <w:trHeight w:val="197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709DC" w:rsidRPr="00FA00EB" w:rsidRDefault="009709DC" w:rsidP="00EB648F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EB648F">
              <w:rPr>
                <w:rFonts w:asciiTheme="minorHAnsi" w:hAnsiTheme="minorHAnsi" w:cs="Arial"/>
                <w:b/>
                <w:sz w:val="22"/>
              </w:rPr>
              <w:t>Mirjana Starčević</w:t>
            </w:r>
          </w:p>
        </w:tc>
      </w:tr>
      <w:tr w:rsidR="009709DC" w:rsidRPr="00FA00EB" w:rsidTr="00C47325">
        <w:trPr>
          <w:trHeight w:val="226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709DC" w:rsidRPr="00FA00EB" w:rsidRDefault="009709DC" w:rsidP="00EB648F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Naučiti </w:t>
            </w:r>
            <w:r w:rsidR="00EB648F">
              <w:rPr>
                <w:sz w:val="22"/>
              </w:rPr>
              <w:t xml:space="preserve">pisati velika i mala tiskana slova. Razlikovanje riječi, rečenice, pitanja i odgovora. Sastavljanje rečenica od zadanih nizova riječi. Znakovi na kraju rečenice ( . ? !). Veliko početno slovo na početku rečenice, u imenima i prezimenima i imenima mjesta. Razumijevanje pročitanog teksta. </w:t>
            </w:r>
          </w:p>
        </w:tc>
      </w:tr>
      <w:tr w:rsidR="009709DC" w:rsidRPr="00FA00EB" w:rsidTr="00C47325">
        <w:trPr>
          <w:trHeight w:val="226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709DC" w:rsidRDefault="00EB648F" w:rsidP="00560666">
            <w:pPr>
              <w:pStyle w:val="Odlomakpopisa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</w:pPr>
            <w:r>
              <w:t>Učenik će samostalno pisati velika i mala tiskana slova</w:t>
            </w:r>
          </w:p>
          <w:p w:rsidR="00EB648F" w:rsidRDefault="00EB648F" w:rsidP="00560666">
            <w:pPr>
              <w:pStyle w:val="Odlomakpopisa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</w:pPr>
            <w:r>
              <w:t>Sastavljat će rečenice od zadanih nizova riječi</w:t>
            </w:r>
          </w:p>
          <w:p w:rsidR="00EB648F" w:rsidRDefault="00EB648F" w:rsidP="00560666">
            <w:pPr>
              <w:pStyle w:val="Odlomakpopisa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</w:pPr>
            <w:r>
              <w:t>Pisat će veliko početno slovo na početku rečenice, u imenima i prezimenima i imenima mjesta</w:t>
            </w:r>
          </w:p>
          <w:p w:rsidR="00EB648F" w:rsidRPr="00FA00EB" w:rsidRDefault="00EB648F" w:rsidP="00560666">
            <w:pPr>
              <w:pStyle w:val="Odlomakpopisa"/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</w:pPr>
            <w:r>
              <w:t xml:space="preserve">Razumjet će pročitani tekst i odgovarati na postavljena pitanja. </w:t>
            </w:r>
          </w:p>
        </w:tc>
      </w:tr>
      <w:tr w:rsidR="009709DC" w:rsidRPr="00FA00EB" w:rsidTr="00C47325">
        <w:trPr>
          <w:trHeight w:val="131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709DC" w:rsidRPr="00FA00EB" w:rsidRDefault="009709DC" w:rsidP="00560666">
            <w:pPr>
              <w:numPr>
                <w:ilvl w:val="0"/>
                <w:numId w:val="14"/>
              </w:numPr>
              <w:ind w:left="1429"/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</w:t>
            </w:r>
            <w:r w:rsidRPr="00FA00EB">
              <w:rPr>
                <w:sz w:val="22"/>
              </w:rPr>
              <w:t>dopunska nastava-hrvatski jezik</w:t>
            </w:r>
          </w:p>
          <w:p w:rsidR="009709DC" w:rsidRPr="00FA00EB" w:rsidRDefault="009709DC" w:rsidP="00560666">
            <w:pPr>
              <w:numPr>
                <w:ilvl w:val="0"/>
                <w:numId w:val="14"/>
              </w:numPr>
              <w:ind w:left="1429"/>
              <w:rPr>
                <w:b/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="00EB648F">
              <w:rPr>
                <w:sz w:val="22"/>
              </w:rPr>
              <w:t>Učiteljica</w:t>
            </w:r>
            <w:r w:rsidRPr="00FA00EB">
              <w:rPr>
                <w:sz w:val="22"/>
              </w:rPr>
              <w:t xml:space="preserve"> i učenici </w:t>
            </w:r>
          </w:p>
          <w:p w:rsidR="009709DC" w:rsidRPr="00FA00EB" w:rsidRDefault="009709DC" w:rsidP="00560666">
            <w:pPr>
              <w:numPr>
                <w:ilvl w:val="0"/>
                <w:numId w:val="14"/>
              </w:numPr>
              <w:ind w:left="1429"/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>što rade učenici)</w:t>
            </w:r>
            <w:r w:rsidRPr="00FA00EB">
              <w:rPr>
                <w:b/>
                <w:sz w:val="22"/>
              </w:rPr>
              <w:t>:</w:t>
            </w:r>
            <w:r w:rsidR="00EB648F">
              <w:rPr>
                <w:sz w:val="22"/>
              </w:rPr>
              <w:t>učenje kroz igru, suradničko učenje, individualni pristup</w:t>
            </w:r>
          </w:p>
          <w:p w:rsidR="009709DC" w:rsidRPr="00FA00EB" w:rsidRDefault="009709DC" w:rsidP="00EB648F">
            <w:pPr>
              <w:numPr>
                <w:ilvl w:val="0"/>
                <w:numId w:val="14"/>
              </w:numPr>
              <w:ind w:left="1429"/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 (</w:t>
            </w:r>
            <w:r w:rsidRPr="00FA00EB">
              <w:rPr>
                <w:b/>
                <w:i/>
                <w:sz w:val="22"/>
              </w:rPr>
              <w:t>što rade učitelji</w:t>
            </w:r>
            <w:r w:rsidRPr="00FA00EB">
              <w:rPr>
                <w:b/>
                <w:sz w:val="22"/>
              </w:rPr>
              <w:t xml:space="preserve">): </w:t>
            </w:r>
            <w:r w:rsidR="00EB648F">
              <w:rPr>
                <w:sz w:val="22"/>
              </w:rPr>
              <w:t>ostvaruju ishode</w:t>
            </w:r>
          </w:p>
        </w:tc>
      </w:tr>
      <w:tr w:rsidR="009709DC" w:rsidRPr="00FA00EB" w:rsidTr="00C47325">
        <w:trPr>
          <w:trHeight w:val="116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709DC" w:rsidRPr="00FA00EB" w:rsidRDefault="009709DC" w:rsidP="00EB648F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Tijekom nastavne godine </w:t>
            </w:r>
            <w:r w:rsidR="00EB648F">
              <w:rPr>
                <w:rFonts w:asciiTheme="minorHAnsi" w:hAnsiTheme="minorHAnsi" w:cs="Arial"/>
                <w:sz w:val="22"/>
              </w:rPr>
              <w:t>(svaki drugi ponedjeljak – 5.sat) – 18 sati</w:t>
            </w:r>
          </w:p>
        </w:tc>
      </w:tr>
      <w:tr w:rsidR="009709DC" w:rsidRPr="00FA00EB" w:rsidTr="00C47325">
        <w:trPr>
          <w:trHeight w:val="106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709DC" w:rsidRPr="00FA00EB" w:rsidRDefault="00325375" w:rsidP="00EB648F">
            <w:pPr>
              <w:rPr>
                <w:sz w:val="22"/>
              </w:rPr>
            </w:pPr>
            <w:r w:rsidRPr="00FA00EB">
              <w:rPr>
                <w:sz w:val="22"/>
              </w:rPr>
              <w:t>papir,o</w:t>
            </w:r>
            <w:r w:rsidR="00EB648F">
              <w:rPr>
                <w:sz w:val="22"/>
              </w:rPr>
              <w:t>lovka,</w:t>
            </w:r>
            <w:proofErr w:type="spellStart"/>
            <w:r w:rsidR="00EB648F">
              <w:rPr>
                <w:sz w:val="22"/>
              </w:rPr>
              <w:t>slovarica</w:t>
            </w:r>
            <w:proofErr w:type="spellEnd"/>
            <w:r w:rsidR="00EB648F">
              <w:rPr>
                <w:sz w:val="22"/>
              </w:rPr>
              <w:t>,početnica,ploča</w:t>
            </w:r>
            <w:r w:rsidR="00EB648F" w:rsidRPr="00FA00EB">
              <w:rPr>
                <w:sz w:val="22"/>
              </w:rPr>
              <w:t xml:space="preserve"> </w:t>
            </w:r>
            <w:r w:rsidRPr="00FA00EB">
              <w:rPr>
                <w:sz w:val="22"/>
              </w:rPr>
              <w:t>, tableti</w:t>
            </w:r>
          </w:p>
        </w:tc>
      </w:tr>
      <w:tr w:rsidR="009709DC" w:rsidRPr="00FA00EB" w:rsidTr="00C47325">
        <w:trPr>
          <w:trHeight w:val="171"/>
        </w:trPr>
        <w:tc>
          <w:tcPr>
            <w:tcW w:w="3012" w:type="dxa"/>
            <w:vAlign w:val="center"/>
          </w:tcPr>
          <w:p w:rsidR="009709DC" w:rsidRPr="00FA00EB" w:rsidRDefault="009709DC" w:rsidP="003253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709DC" w:rsidRPr="00FA00EB" w:rsidRDefault="00325375" w:rsidP="00C4732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sz w:val="22"/>
              </w:rPr>
              <w:t>usmena i pisana provjera,konzultacije s roditeljima i analiza uspješnosti učenika</w:t>
            </w:r>
          </w:p>
        </w:tc>
      </w:tr>
    </w:tbl>
    <w:p w:rsidR="00A70A0E" w:rsidRPr="00AA2DA4" w:rsidRDefault="00A70A0E" w:rsidP="00B8237B">
      <w:pPr>
        <w:rPr>
          <w:sz w:val="22"/>
          <w:szCs w:val="22"/>
        </w:rPr>
      </w:pPr>
    </w:p>
    <w:p w:rsidR="004B4DBB" w:rsidRPr="00FA00EB" w:rsidRDefault="004B4DBB" w:rsidP="00B500F7">
      <w:pPr>
        <w:rPr>
          <w:sz w:val="22"/>
          <w:szCs w:val="22"/>
        </w:rPr>
      </w:pPr>
    </w:p>
    <w:p w:rsidR="009C7A39" w:rsidRPr="00FA00EB" w:rsidRDefault="009C7A39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MATEMATIKE</w:t>
      </w:r>
    </w:p>
    <w:tbl>
      <w:tblPr>
        <w:tblStyle w:val="Reetkatablice"/>
        <w:tblW w:w="9134" w:type="dxa"/>
        <w:tblLook w:val="04A0"/>
      </w:tblPr>
      <w:tblGrid>
        <w:gridCol w:w="2996"/>
        <w:gridCol w:w="6138"/>
      </w:tblGrid>
      <w:tr w:rsidR="009C7A39" w:rsidRPr="00FA00EB" w:rsidTr="00C47325">
        <w:trPr>
          <w:trHeight w:val="279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2. razred</w:t>
            </w:r>
          </w:p>
        </w:tc>
      </w:tr>
      <w:tr w:rsidR="009C7A39" w:rsidRPr="00FA00EB" w:rsidTr="00C47325">
        <w:trPr>
          <w:trHeight w:val="279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9C7A39" w:rsidRPr="00FA00EB" w:rsidRDefault="009C7A39" w:rsidP="008E04E6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8E04E6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9C7A39" w:rsidRPr="00FA00EB" w:rsidTr="00C47325">
        <w:trPr>
          <w:trHeight w:val="320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9C7A39" w:rsidRPr="00FA00EB" w:rsidRDefault="008E04E6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8E04E6">
              <w:rPr>
                <w:rFonts w:asciiTheme="minorHAnsi" w:hAnsiTheme="minorHAnsi" w:cs="Arial"/>
                <w:sz w:val="22"/>
              </w:rPr>
              <w:t xml:space="preserve">Usvajanje matematičkih znanja potrebnih za razumijevanje pojava i zakonitosti u prirodi i društvu, stjecanje šire obrazovne osnove potrebne za lakše razumijevanje i usvajanje drugih sadržaja prirodnih i društvenih znanosti, osposobljavanje za nastavak </w:t>
            </w:r>
            <w:r w:rsidRPr="008E04E6">
              <w:rPr>
                <w:rFonts w:asciiTheme="minorHAnsi" w:hAnsiTheme="minorHAnsi" w:cs="Arial"/>
                <w:sz w:val="22"/>
              </w:rPr>
              <w:lastRenderedPageBreak/>
              <w:t>školovanja i primjenu usvojenog znanja u svakodnevnom životu, svladavanje matematičkog jezika, razvijanje sposobnosti izražavanja općih ideja matematičkim jezikom, razvijanje pojmovnog i apstraktnog mišljenja, te logičkog zaključivanja.</w:t>
            </w:r>
          </w:p>
        </w:tc>
      </w:tr>
      <w:tr w:rsidR="009C7A39" w:rsidRPr="00FA00EB" w:rsidTr="00C47325">
        <w:trPr>
          <w:trHeight w:val="320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zbrajati i oduzimati brojeve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brojevi do 100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rimski brojevi do 12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jc w:val="both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razumjeti i rješavati zadatke riječima</w:t>
            </w:r>
          </w:p>
          <w:p w:rsidR="009C7A39" w:rsidRPr="00FA00EB" w:rsidRDefault="00C81216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           množenje i dijeljenje brojeva</w:t>
            </w:r>
          </w:p>
        </w:tc>
      </w:tr>
      <w:tr w:rsidR="009C7A39" w:rsidRPr="00FA00EB" w:rsidTr="00C47325">
        <w:trPr>
          <w:trHeight w:val="185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9C7A39" w:rsidRPr="00FA00EB" w:rsidRDefault="00C8121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Rad u 1 skupini, 1 sat svaki drugi tjedan.</w:t>
            </w:r>
            <w:r w:rsidR="008E04E6">
              <w:rPr>
                <w:rFonts w:asciiTheme="minorHAnsi" w:hAnsiTheme="minorHAnsi" w:cs="Arial"/>
                <w:sz w:val="22"/>
              </w:rPr>
              <w:t xml:space="preserve"> </w:t>
            </w:r>
            <w:r w:rsidR="008E04E6" w:rsidRPr="008E04E6">
              <w:rPr>
                <w:rFonts w:asciiTheme="minorHAnsi" w:hAnsiTheme="minorHAnsi" w:cs="Arial"/>
                <w:sz w:val="22"/>
              </w:rPr>
              <w:t>Produbljivanje znanja i razvijanje interesa za matematičku znanost; osposobiti učenike za nastavak školovanja i primjenu usvojenog znanja u svakidašnjem životu. Razvijati samostalnost u radu, odgovornost, urednost, sustavnost i konciznost u usmenom i pismenom izražavanju.</w:t>
            </w:r>
          </w:p>
        </w:tc>
      </w:tr>
      <w:tr w:rsidR="009C7A39" w:rsidRPr="00FA00EB" w:rsidTr="00C47325">
        <w:trPr>
          <w:trHeight w:val="164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8" w:type="dxa"/>
            <w:vAlign w:val="center"/>
          </w:tcPr>
          <w:p w:rsidR="009C7A39" w:rsidRPr="00FA00EB" w:rsidRDefault="008E04E6" w:rsidP="00BE611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nastavne godine 2019./2020., od 9. rujna do 17</w:t>
            </w:r>
            <w:r w:rsidR="009C7A39" w:rsidRPr="00FA00EB">
              <w:rPr>
                <w:rFonts w:asciiTheme="minorHAnsi" w:hAnsiTheme="minorHAnsi" w:cs="Arial"/>
                <w:sz w:val="22"/>
              </w:rPr>
              <w:t>. lipnja.</w:t>
            </w:r>
          </w:p>
        </w:tc>
      </w:tr>
      <w:tr w:rsidR="009C7A39" w:rsidRPr="00FA00EB" w:rsidTr="00C47325">
        <w:trPr>
          <w:trHeight w:val="149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9C7A39" w:rsidRPr="00FA00EB" w:rsidRDefault="009C7A39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/</w:t>
            </w:r>
          </w:p>
        </w:tc>
      </w:tr>
      <w:tr w:rsidR="009C7A39" w:rsidRPr="00FA00EB" w:rsidTr="00C47325">
        <w:trPr>
          <w:trHeight w:val="242"/>
        </w:trPr>
        <w:tc>
          <w:tcPr>
            <w:tcW w:w="2996" w:type="dxa"/>
            <w:vAlign w:val="center"/>
          </w:tcPr>
          <w:p w:rsidR="009C7A39" w:rsidRPr="00FA00EB" w:rsidRDefault="009C7A39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9C7A39" w:rsidRPr="00FA00EB" w:rsidRDefault="008E04E6" w:rsidP="00BE611A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Pismeno praćenje učenika u napredovanju i svladavanju izražajnog čitanja i govorenja. </w:t>
            </w:r>
          </w:p>
        </w:tc>
      </w:tr>
    </w:tbl>
    <w:p w:rsidR="009C7A39" w:rsidRPr="00FA00EB" w:rsidRDefault="009C7A39" w:rsidP="00BE611A">
      <w:pPr>
        <w:rPr>
          <w:sz w:val="22"/>
          <w:szCs w:val="22"/>
        </w:rPr>
      </w:pPr>
    </w:p>
    <w:p w:rsidR="009C7A39" w:rsidRPr="00FA00EB" w:rsidRDefault="009C7A39" w:rsidP="00B500F7">
      <w:pPr>
        <w:rPr>
          <w:sz w:val="22"/>
          <w:szCs w:val="22"/>
        </w:rPr>
      </w:pPr>
    </w:p>
    <w:p w:rsidR="009C7A39" w:rsidRPr="00FA00EB" w:rsidRDefault="00C81216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HRVATSKOG JEZIKA</w:t>
      </w:r>
    </w:p>
    <w:tbl>
      <w:tblPr>
        <w:tblStyle w:val="Reetkatablice"/>
        <w:tblW w:w="9135" w:type="dxa"/>
        <w:tblLook w:val="04A0"/>
      </w:tblPr>
      <w:tblGrid>
        <w:gridCol w:w="2997"/>
        <w:gridCol w:w="6138"/>
      </w:tblGrid>
      <w:tr w:rsidR="00C81216" w:rsidRPr="00FA00EB" w:rsidTr="00C47325">
        <w:trPr>
          <w:trHeight w:val="308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2. razred</w:t>
            </w:r>
          </w:p>
        </w:tc>
      </w:tr>
      <w:tr w:rsidR="00C81216" w:rsidRPr="00FA00EB" w:rsidTr="00C47325">
        <w:trPr>
          <w:trHeight w:val="308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7B77D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7B77DC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C81216" w:rsidRPr="00FA00EB" w:rsidTr="00C47325">
        <w:trPr>
          <w:trHeight w:val="353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Pomoć učenicima koji teže usvajaju redovni nastavni program.</w:t>
            </w:r>
          </w:p>
        </w:tc>
      </w:tr>
      <w:tr w:rsidR="00C81216" w:rsidRPr="00FA00EB" w:rsidTr="00C47325">
        <w:trPr>
          <w:trHeight w:val="353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u potpunosti usvojiti čitanje i pisanje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razumjeti i razlikovati pojmove glas, slovo, riječ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označiti kraj rečenice točkom, upitnikom i uskličnikom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znati koristiti veliko početno slovo</w:t>
            </w:r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 xml:space="preserve">razlikovati </w:t>
            </w:r>
            <w:proofErr w:type="spellStart"/>
            <w:r w:rsidRPr="00FA00EB">
              <w:rPr>
                <w:rFonts w:asciiTheme="minorHAnsi" w:hAnsiTheme="minorHAnsi" w:cs="Arial"/>
              </w:rPr>
              <w:t>otvornike</w:t>
            </w:r>
            <w:proofErr w:type="spellEnd"/>
            <w:r w:rsidRPr="00FA00EB">
              <w:rPr>
                <w:rFonts w:asciiTheme="minorHAnsi" w:hAnsiTheme="minorHAnsi" w:cs="Arial"/>
              </w:rPr>
              <w:t xml:space="preserve"> i </w:t>
            </w:r>
            <w:proofErr w:type="spellStart"/>
            <w:r w:rsidRPr="00FA00EB">
              <w:rPr>
                <w:rFonts w:asciiTheme="minorHAnsi" w:hAnsiTheme="minorHAnsi" w:cs="Arial"/>
              </w:rPr>
              <w:t>zatvornike</w:t>
            </w:r>
            <w:proofErr w:type="spellEnd"/>
          </w:p>
          <w:p w:rsidR="00C81216" w:rsidRPr="00FA00EB" w:rsidRDefault="00C81216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Theme="minorHAnsi" w:hAnsiTheme="minorHAnsi" w:cs="Arial"/>
              </w:rPr>
            </w:pPr>
            <w:r w:rsidRPr="00FA00EB">
              <w:rPr>
                <w:rFonts w:asciiTheme="minorHAnsi" w:hAnsiTheme="minorHAnsi" w:cs="Arial"/>
              </w:rPr>
              <w:t>samostalno pisati kraće tekstove</w:t>
            </w:r>
          </w:p>
        </w:tc>
      </w:tr>
      <w:tr w:rsidR="00C81216" w:rsidRPr="00FA00EB" w:rsidTr="00C47325">
        <w:trPr>
          <w:trHeight w:val="204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Rad u 1 skupini, 1 sat svaki drugi tjedan.</w:t>
            </w:r>
          </w:p>
        </w:tc>
      </w:tr>
      <w:tr w:rsidR="00C81216" w:rsidRPr="00FA00EB" w:rsidTr="00C47325">
        <w:trPr>
          <w:trHeight w:val="182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nastavne godine 20</w:t>
            </w:r>
            <w:r w:rsidR="007B77DC">
              <w:rPr>
                <w:rFonts w:asciiTheme="minorHAnsi" w:hAnsiTheme="minorHAnsi" w:cs="Arial"/>
                <w:sz w:val="22"/>
              </w:rPr>
              <w:t>19./2020., od 9. rujna do 17</w:t>
            </w:r>
            <w:r w:rsidRPr="00FA00EB">
              <w:rPr>
                <w:rFonts w:asciiTheme="minorHAnsi" w:hAnsiTheme="minorHAnsi" w:cs="Arial"/>
                <w:sz w:val="22"/>
              </w:rPr>
              <w:t>. lipnja.</w:t>
            </w:r>
          </w:p>
        </w:tc>
      </w:tr>
      <w:tr w:rsidR="00C81216" w:rsidRPr="00FA00EB" w:rsidTr="00C47325">
        <w:trPr>
          <w:trHeight w:val="165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/</w:t>
            </w:r>
          </w:p>
        </w:tc>
      </w:tr>
      <w:tr w:rsidR="00C81216" w:rsidRPr="00FA00EB" w:rsidTr="00C47325">
        <w:trPr>
          <w:trHeight w:val="267"/>
        </w:trPr>
        <w:tc>
          <w:tcPr>
            <w:tcW w:w="2997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vAlign w:val="center"/>
          </w:tcPr>
          <w:p w:rsidR="00C81216" w:rsidRPr="00FA00EB" w:rsidRDefault="00C81216" w:rsidP="00BE611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Ovladavanje temeljnim znanjima kao preduvjetom uspješnosti nastavka školovanja.</w:t>
            </w:r>
          </w:p>
        </w:tc>
      </w:tr>
    </w:tbl>
    <w:p w:rsidR="009C7A39" w:rsidRPr="00FA00EB" w:rsidRDefault="009C7A39" w:rsidP="00B500F7">
      <w:pPr>
        <w:rPr>
          <w:sz w:val="22"/>
          <w:szCs w:val="22"/>
        </w:rPr>
      </w:pPr>
    </w:p>
    <w:p w:rsidR="007B77DC" w:rsidRDefault="007B77DC" w:rsidP="00B500F7">
      <w:pPr>
        <w:rPr>
          <w:sz w:val="22"/>
          <w:szCs w:val="22"/>
        </w:rPr>
      </w:pPr>
    </w:p>
    <w:p w:rsidR="007B77DC" w:rsidRDefault="007B77DC" w:rsidP="00B500F7">
      <w:pPr>
        <w:rPr>
          <w:sz w:val="22"/>
          <w:szCs w:val="22"/>
        </w:rPr>
      </w:pPr>
    </w:p>
    <w:p w:rsidR="009C7A39" w:rsidRPr="00FA00EB" w:rsidRDefault="00ED7475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HRVATSKOG JEZIKA</w:t>
      </w:r>
    </w:p>
    <w:tbl>
      <w:tblPr>
        <w:tblStyle w:val="Reetkatablice"/>
        <w:tblW w:w="9118" w:type="dxa"/>
        <w:tblLook w:val="04A0"/>
      </w:tblPr>
      <w:tblGrid>
        <w:gridCol w:w="2992"/>
        <w:gridCol w:w="6126"/>
      </w:tblGrid>
      <w:tr w:rsidR="00ED7475" w:rsidRPr="00FA00EB" w:rsidTr="00C47325">
        <w:trPr>
          <w:trHeight w:val="393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26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ED7475" w:rsidRPr="00FA00EB" w:rsidTr="00C47325">
        <w:trPr>
          <w:trHeight w:val="393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26" w:type="dxa"/>
            <w:vAlign w:val="center"/>
          </w:tcPr>
          <w:p w:rsidR="00ED7475" w:rsidRPr="00FA00EB" w:rsidRDefault="00ED7475" w:rsidP="007B77DC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7B77DC">
              <w:rPr>
                <w:rFonts w:asciiTheme="minorHAnsi" w:hAnsiTheme="minorHAnsi" w:cs="Arial"/>
                <w:b/>
                <w:sz w:val="22"/>
              </w:rPr>
              <w:t>Nikolina Hećimović</w:t>
            </w:r>
          </w:p>
        </w:tc>
      </w:tr>
      <w:tr w:rsidR="00ED7475" w:rsidRPr="00FA00EB" w:rsidTr="00C47325">
        <w:trPr>
          <w:trHeight w:val="451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26" w:type="dxa"/>
            <w:vAlign w:val="center"/>
          </w:tcPr>
          <w:p w:rsidR="00ED7475" w:rsidRPr="00FA00EB" w:rsidRDefault="007B77DC" w:rsidP="004259E0">
            <w:pPr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Pomoć učenicima koji teže usvajaju redovni nastavni program.</w:t>
            </w:r>
          </w:p>
        </w:tc>
      </w:tr>
      <w:tr w:rsidR="00ED7475" w:rsidRPr="00FA00EB" w:rsidTr="00C47325">
        <w:trPr>
          <w:trHeight w:val="451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26" w:type="dxa"/>
            <w:vAlign w:val="center"/>
          </w:tcPr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-razvijati čitateljske interese i kulturu čitanja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-razvijati interes i potrebu za sadržajima medijske kulture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-razvijati poštovanje prema materinjem jeziku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-primijeniti jezična znanja u pisanom izražavanju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-razumjeti književno-umjetnički tekst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lastRenderedPageBreak/>
              <w:t>-pravilna uporaba velikog slova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-pravilno pisanje riječi s </w:t>
            </w:r>
            <w:proofErr w:type="spellStart"/>
            <w:r w:rsidRPr="00FA00EB">
              <w:rPr>
                <w:rFonts w:eastAsia="Calibri" w:cs="Calibri"/>
                <w:sz w:val="22"/>
              </w:rPr>
              <w:t>ije</w:t>
            </w:r>
            <w:proofErr w:type="spellEnd"/>
            <w:r w:rsidRPr="00FA00EB">
              <w:rPr>
                <w:rFonts w:eastAsia="Calibri" w:cs="Calibri"/>
                <w:sz w:val="22"/>
              </w:rPr>
              <w:t>,je č,ć,</w:t>
            </w:r>
            <w:proofErr w:type="spellStart"/>
            <w:r w:rsidRPr="00FA00EB">
              <w:rPr>
                <w:rFonts w:eastAsia="Calibri" w:cs="Calibri"/>
                <w:sz w:val="22"/>
              </w:rPr>
              <w:t>dž</w:t>
            </w:r>
            <w:proofErr w:type="spellEnd"/>
            <w:r w:rsidRPr="00FA00EB">
              <w:rPr>
                <w:rFonts w:eastAsia="Calibri" w:cs="Calibri"/>
                <w:sz w:val="22"/>
              </w:rPr>
              <w:t>,đ</w:t>
            </w:r>
          </w:p>
          <w:p w:rsidR="00ED7475" w:rsidRPr="00FA00EB" w:rsidRDefault="004259E0" w:rsidP="004259E0">
            <w:pPr>
              <w:suppressAutoHyphens/>
              <w:rPr>
                <w:b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-brzina čitanja</w:t>
            </w:r>
          </w:p>
        </w:tc>
      </w:tr>
      <w:tr w:rsidR="00ED7475" w:rsidRPr="00FA00EB" w:rsidTr="00C47325">
        <w:trPr>
          <w:trHeight w:val="260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26" w:type="dxa"/>
            <w:vAlign w:val="center"/>
          </w:tcPr>
          <w:p w:rsidR="004259E0" w:rsidRPr="00AA2DA4" w:rsidRDefault="004259E0" w:rsidP="004259E0">
            <w:pPr>
              <w:rPr>
                <w:rFonts w:asciiTheme="minorHAnsi" w:eastAsia="Calibri" w:hAnsiTheme="minorHAnsi" w:cs="Calibri"/>
                <w:color w:val="262626"/>
                <w:sz w:val="22"/>
              </w:rPr>
            </w:pPr>
            <w:r w:rsidRPr="00AA2DA4">
              <w:rPr>
                <w:rFonts w:asciiTheme="minorHAnsi" w:eastAsia="Calibri" w:hAnsiTheme="minorHAnsi" w:cs="Calibri"/>
                <w:color w:val="262626"/>
                <w:sz w:val="22"/>
              </w:rPr>
              <w:t>-dopunska nastava-hrvatski jezik</w:t>
            </w:r>
          </w:p>
          <w:p w:rsidR="004259E0" w:rsidRPr="00AA2DA4" w:rsidRDefault="004259E0" w:rsidP="004259E0">
            <w:pPr>
              <w:rPr>
                <w:rFonts w:asciiTheme="minorHAnsi" w:eastAsia="Calibri" w:hAnsiTheme="minorHAnsi" w:cs="Calibri"/>
                <w:color w:val="262626"/>
                <w:sz w:val="22"/>
              </w:rPr>
            </w:pPr>
            <w:r w:rsidRPr="00AA2DA4">
              <w:rPr>
                <w:rFonts w:asciiTheme="minorHAnsi" w:eastAsia="Calibri" w:hAnsiTheme="minorHAnsi" w:cs="Calibri"/>
                <w:color w:val="262626"/>
                <w:sz w:val="22"/>
              </w:rPr>
              <w:t>-usmeno i pisano izlaganje, demonstracija izražajnog čitanja</w:t>
            </w:r>
          </w:p>
          <w:p w:rsidR="004259E0" w:rsidRPr="00AA2DA4" w:rsidRDefault="004259E0" w:rsidP="004259E0">
            <w:pPr>
              <w:rPr>
                <w:rFonts w:asciiTheme="minorHAnsi" w:eastAsia="Calibri" w:hAnsiTheme="minorHAnsi" w:cs="Calibri"/>
                <w:color w:val="262626"/>
                <w:sz w:val="22"/>
              </w:rPr>
            </w:pPr>
            <w:r w:rsidRPr="00AA2DA4">
              <w:rPr>
                <w:rFonts w:asciiTheme="minorHAnsi" w:eastAsia="Calibri" w:hAnsiTheme="minorHAnsi" w:cs="Calibri"/>
                <w:color w:val="262626"/>
                <w:sz w:val="22"/>
              </w:rPr>
              <w:t>-usvajanje jezično-komunikacijskih sposobnosti pri govornoj i pisanoj uporabi jezika</w:t>
            </w:r>
          </w:p>
          <w:p w:rsidR="004259E0" w:rsidRPr="00AA2DA4" w:rsidRDefault="004259E0" w:rsidP="004259E0">
            <w:pPr>
              <w:rPr>
                <w:rFonts w:asciiTheme="minorHAnsi" w:eastAsia="Calibri" w:hAnsiTheme="minorHAnsi" w:cs="Calibri"/>
                <w:color w:val="262626"/>
                <w:sz w:val="22"/>
              </w:rPr>
            </w:pPr>
            <w:r w:rsidRPr="00AA2DA4">
              <w:rPr>
                <w:rFonts w:asciiTheme="minorHAnsi" w:eastAsia="Calibri" w:hAnsiTheme="minorHAnsi" w:cs="Calibri"/>
                <w:color w:val="262626"/>
                <w:sz w:val="22"/>
              </w:rPr>
              <w:t>-na primjerenom tekstu učiti pravilno pisati i izgovarati zadane riječi i smjestiti ih u rečenice</w:t>
            </w:r>
          </w:p>
          <w:p w:rsidR="00ED7475" w:rsidRPr="00FA00EB" w:rsidRDefault="004259E0" w:rsidP="00ED7475">
            <w:pPr>
              <w:rPr>
                <w:rFonts w:eastAsia="Calibri" w:cs="Calibri"/>
                <w:color w:val="262626"/>
                <w:sz w:val="22"/>
              </w:rPr>
            </w:pPr>
            <w:r w:rsidRPr="00AA2DA4">
              <w:rPr>
                <w:rFonts w:asciiTheme="minorHAnsi" w:eastAsia="Calibri" w:hAnsiTheme="minorHAnsi" w:cs="Calibri"/>
                <w:color w:val="262626"/>
                <w:sz w:val="22"/>
              </w:rPr>
              <w:t>-metode:rad na tekstu,razgovor,demonstracija,primjena na tekstu</w:t>
            </w:r>
          </w:p>
        </w:tc>
      </w:tr>
      <w:tr w:rsidR="00ED7475" w:rsidRPr="00FA00EB" w:rsidTr="00C47325">
        <w:trPr>
          <w:trHeight w:val="231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26" w:type="dxa"/>
            <w:vAlign w:val="center"/>
          </w:tcPr>
          <w:p w:rsidR="00ED7475" w:rsidRPr="00FA00EB" w:rsidRDefault="007B77DC" w:rsidP="00ED747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 xml:space="preserve">17 sati tijekom </w:t>
            </w:r>
            <w:proofErr w:type="spellStart"/>
            <w:r>
              <w:rPr>
                <w:rFonts w:eastAsia="Calibri" w:cs="Calibri"/>
                <w:sz w:val="22"/>
              </w:rPr>
              <w:t>šk</w:t>
            </w:r>
            <w:proofErr w:type="spellEnd"/>
            <w:r>
              <w:rPr>
                <w:rFonts w:eastAsia="Calibri" w:cs="Calibri"/>
                <w:sz w:val="22"/>
              </w:rPr>
              <w:t>. god. 2019./2020</w:t>
            </w:r>
            <w:r w:rsidR="004259E0" w:rsidRPr="00FA00EB">
              <w:rPr>
                <w:rFonts w:eastAsia="Calibri" w:cs="Calibri"/>
                <w:sz w:val="22"/>
              </w:rPr>
              <w:t>.</w:t>
            </w:r>
            <w:r w:rsidR="00147D06">
              <w:rPr>
                <w:rFonts w:eastAsia="Calibri" w:cs="Calibri"/>
                <w:sz w:val="22"/>
              </w:rPr>
              <w:t xml:space="preserve"> (svaki drugi ponedjeljak 5.sat)</w:t>
            </w:r>
          </w:p>
        </w:tc>
      </w:tr>
      <w:tr w:rsidR="00ED7475" w:rsidRPr="00FA00EB" w:rsidTr="00C47325">
        <w:trPr>
          <w:trHeight w:val="210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26" w:type="dxa"/>
            <w:vAlign w:val="center"/>
          </w:tcPr>
          <w:p w:rsidR="00ED7475" w:rsidRPr="00FA00EB" w:rsidRDefault="004259E0" w:rsidP="00ED7475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-radne bilježnice ,NL,web-sadržaji, razni pisani materijali,projicirani materijali</w:t>
            </w:r>
          </w:p>
        </w:tc>
      </w:tr>
      <w:tr w:rsidR="00ED7475" w:rsidRPr="00FA00EB" w:rsidTr="00C47325">
        <w:trPr>
          <w:trHeight w:val="341"/>
        </w:trPr>
        <w:tc>
          <w:tcPr>
            <w:tcW w:w="2992" w:type="dxa"/>
            <w:vAlign w:val="center"/>
          </w:tcPr>
          <w:p w:rsidR="00ED7475" w:rsidRPr="00FA00EB" w:rsidRDefault="00ED7475" w:rsidP="00ED7475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26" w:type="dxa"/>
            <w:vAlign w:val="center"/>
          </w:tcPr>
          <w:p w:rsidR="00ED7475" w:rsidRPr="00FA00EB" w:rsidRDefault="007B77DC" w:rsidP="00ED7475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Vrednovanje sukladno Pravilniku o ocjenjivanju i vrednovanju učeničkih postignuća.</w:t>
            </w:r>
          </w:p>
        </w:tc>
      </w:tr>
    </w:tbl>
    <w:p w:rsidR="004B4DBB" w:rsidRPr="00FA00EB" w:rsidRDefault="004B4DBB" w:rsidP="00B500F7">
      <w:pPr>
        <w:rPr>
          <w:sz w:val="22"/>
          <w:szCs w:val="22"/>
        </w:rPr>
      </w:pPr>
    </w:p>
    <w:p w:rsidR="00594394" w:rsidRPr="00FA00EB" w:rsidRDefault="00594394" w:rsidP="00B500F7">
      <w:pPr>
        <w:rPr>
          <w:sz w:val="22"/>
          <w:szCs w:val="22"/>
        </w:rPr>
      </w:pPr>
    </w:p>
    <w:p w:rsidR="005F3BF6" w:rsidRPr="00FA00EB" w:rsidRDefault="004259E0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MATEMATIKE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4259E0" w:rsidRPr="00FA00EB" w:rsidTr="00C47325">
        <w:trPr>
          <w:trHeight w:val="288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4259E0" w:rsidRPr="00FA00EB" w:rsidTr="00C47325">
        <w:trPr>
          <w:trHeight w:val="288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147D06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147D06">
              <w:rPr>
                <w:rFonts w:asciiTheme="minorHAnsi" w:hAnsiTheme="minorHAnsi" w:cs="Arial"/>
                <w:b/>
                <w:sz w:val="22"/>
              </w:rPr>
              <w:t>Nikolina Hećimović</w:t>
            </w:r>
          </w:p>
        </w:tc>
      </w:tr>
      <w:tr w:rsidR="004259E0" w:rsidRPr="00FA00EB" w:rsidTr="00C47325">
        <w:trPr>
          <w:trHeight w:val="331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4259E0" w:rsidRPr="00FA00EB" w:rsidRDefault="00147D06" w:rsidP="00147D06">
            <w:pPr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eastAsia="Calibri" w:cs="Calibri"/>
                <w:sz w:val="22"/>
              </w:rPr>
              <w:t>Pomoć učenicima koji teže usvajaju redovni nastavni program</w:t>
            </w:r>
          </w:p>
        </w:tc>
      </w:tr>
      <w:tr w:rsidR="004259E0" w:rsidRPr="00FA00EB" w:rsidTr="00C47325">
        <w:trPr>
          <w:trHeight w:val="331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-čitati i pisati brojeve do 1000</w:t>
            </w:r>
          </w:p>
          <w:p w:rsidR="004259E0" w:rsidRPr="00FA00EB" w:rsidRDefault="004259E0" w:rsidP="004259E0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-pisano zbrajati,oduzimati,množiti i dijeliti do 1000</w:t>
            </w:r>
          </w:p>
          <w:p w:rsidR="00147D06" w:rsidRPr="00147D06" w:rsidRDefault="004259E0" w:rsidP="00147D06">
            <w:pPr>
              <w:suppressAutoHyphens/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 xml:space="preserve">-usvojiti mjerne jedinice i geometrijske sadržaje </w:t>
            </w:r>
          </w:p>
        </w:tc>
      </w:tr>
      <w:tr w:rsidR="004259E0" w:rsidRPr="00FA00EB" w:rsidTr="00C47325">
        <w:trPr>
          <w:trHeight w:val="191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693AD2">
            <w:pPr>
              <w:rPr>
                <w:rFonts w:eastAsia="Calibri" w:cs="Calibri"/>
                <w:color w:val="262626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dopunska nastava-učenici na primjerenim zadacima,uz pomoć(ponovno pojašnjavanje gradiva na njima prihvatljiv način),svladavaju matematičke sadržaje koje nisu usvojili u redovnoj nastavi. Rade na primjerenom radnom materijalu(NL,konkretni materijal),meto</w:t>
            </w:r>
            <w:r w:rsidR="00147D06">
              <w:rPr>
                <w:rFonts w:eastAsia="Calibri" w:cs="Calibri"/>
                <w:sz w:val="22"/>
              </w:rPr>
              <w:t>dom demonstracije i individualnog</w:t>
            </w:r>
            <w:r w:rsidRPr="00FA00EB">
              <w:rPr>
                <w:rFonts w:eastAsia="Calibri" w:cs="Calibri"/>
                <w:sz w:val="22"/>
              </w:rPr>
              <w:t xml:space="preserve"> pristup</w:t>
            </w:r>
            <w:r w:rsidR="00147D06">
              <w:rPr>
                <w:rFonts w:eastAsia="Calibri" w:cs="Calibri"/>
                <w:sz w:val="22"/>
              </w:rPr>
              <w:t>a</w:t>
            </w:r>
            <w:r w:rsidRPr="00FA00EB">
              <w:rPr>
                <w:rFonts w:eastAsia="Calibri" w:cs="Calibri"/>
                <w:sz w:val="22"/>
              </w:rPr>
              <w:t>.</w:t>
            </w:r>
          </w:p>
        </w:tc>
      </w:tr>
      <w:tr w:rsidR="004259E0" w:rsidRPr="00FA00EB" w:rsidTr="00C47325">
        <w:trPr>
          <w:trHeight w:val="170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18</w:t>
            </w:r>
            <w:r w:rsidR="00147D06">
              <w:rPr>
                <w:rFonts w:eastAsia="Calibri" w:cs="Calibri"/>
                <w:sz w:val="22"/>
              </w:rPr>
              <w:t xml:space="preserve"> sati tijekom nastavne godine 2019./2020. (svaki drugi ponedjeljak 5.sat)</w:t>
            </w:r>
          </w:p>
        </w:tc>
      </w:tr>
      <w:tr w:rsidR="004259E0" w:rsidRPr="00FA00EB" w:rsidTr="00C47325">
        <w:trPr>
          <w:trHeight w:val="154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4259E0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eastAsia="Calibri" w:cs="Calibri"/>
                <w:color w:val="262626"/>
                <w:sz w:val="22"/>
              </w:rPr>
              <w:t>- pisani materijali i razna nastavna pomagala</w:t>
            </w:r>
          </w:p>
        </w:tc>
      </w:tr>
      <w:tr w:rsidR="004259E0" w:rsidRPr="00FA00EB" w:rsidTr="00C47325">
        <w:trPr>
          <w:trHeight w:val="250"/>
        </w:trPr>
        <w:tc>
          <w:tcPr>
            <w:tcW w:w="3012" w:type="dxa"/>
            <w:vAlign w:val="center"/>
          </w:tcPr>
          <w:p w:rsidR="004259E0" w:rsidRPr="00FA00EB" w:rsidRDefault="004259E0" w:rsidP="00693AD2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259E0" w:rsidRPr="00FA00EB" w:rsidRDefault="004259E0" w:rsidP="004259E0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 usmena i pisana provjera na konkretnim zadacima</w:t>
            </w:r>
          </w:p>
        </w:tc>
      </w:tr>
    </w:tbl>
    <w:p w:rsidR="00E0645D" w:rsidRPr="00FA00EB" w:rsidRDefault="00E0645D" w:rsidP="00B500F7">
      <w:pPr>
        <w:rPr>
          <w:sz w:val="22"/>
          <w:szCs w:val="22"/>
        </w:rPr>
      </w:pPr>
    </w:p>
    <w:p w:rsidR="00E0645D" w:rsidRPr="00FA00EB" w:rsidRDefault="00E0645D" w:rsidP="00B500F7">
      <w:pPr>
        <w:rPr>
          <w:sz w:val="22"/>
          <w:szCs w:val="22"/>
        </w:rPr>
      </w:pPr>
    </w:p>
    <w:p w:rsidR="000C063B" w:rsidRPr="00FA00EB" w:rsidRDefault="00A9418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MATEMATIKE</w:t>
      </w:r>
    </w:p>
    <w:tbl>
      <w:tblPr>
        <w:tblStyle w:val="Reetkatablice"/>
        <w:tblW w:w="9103" w:type="dxa"/>
        <w:tblLook w:val="04A0"/>
      </w:tblPr>
      <w:tblGrid>
        <w:gridCol w:w="2986"/>
        <w:gridCol w:w="6117"/>
      </w:tblGrid>
      <w:tr w:rsidR="00A9418D" w:rsidRPr="00FA00EB" w:rsidTr="00C47325">
        <w:trPr>
          <w:trHeight w:val="236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razred</w:t>
            </w:r>
          </w:p>
        </w:tc>
      </w:tr>
      <w:tr w:rsidR="00A9418D" w:rsidRPr="00FA00EB" w:rsidTr="00C47325">
        <w:trPr>
          <w:trHeight w:val="236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vAlign w:val="center"/>
          </w:tcPr>
          <w:p w:rsidR="00A9418D" w:rsidRPr="00FA00EB" w:rsidRDefault="00A9418D" w:rsidP="006B7955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6B7955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A9418D" w:rsidRPr="00FA00EB" w:rsidTr="00C47325">
        <w:trPr>
          <w:trHeight w:val="270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vAlign w:val="center"/>
          </w:tcPr>
          <w:p w:rsidR="006B7955" w:rsidRPr="006B7955" w:rsidRDefault="006B7955" w:rsidP="006B7955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Pomoć učenicima koji imaju poteškoća u usvajanju nastavnog gradiva</w:t>
            </w:r>
          </w:p>
          <w:p w:rsidR="00A9418D" w:rsidRPr="00FA00EB" w:rsidRDefault="006B7955" w:rsidP="006B7955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 xml:space="preserve">-ovladati osnovnim računskim operacijama u skupu brojeva do milijun i primjena </w:t>
            </w:r>
            <w:proofErr w:type="spellStart"/>
            <w:r w:rsidRPr="006B7955">
              <w:rPr>
                <w:rFonts w:asciiTheme="minorHAnsi" w:hAnsiTheme="minorHAnsi" w:cs="Arial"/>
                <w:sz w:val="22"/>
              </w:rPr>
              <w:t>isog</w:t>
            </w:r>
            <w:proofErr w:type="spellEnd"/>
            <w:r w:rsidRPr="006B7955">
              <w:rPr>
                <w:rFonts w:asciiTheme="minorHAnsi" w:hAnsiTheme="minorHAnsi" w:cs="Arial"/>
                <w:sz w:val="22"/>
              </w:rPr>
              <w:t xml:space="preserve"> u svakodnevnom životu</w:t>
            </w:r>
          </w:p>
        </w:tc>
      </w:tr>
      <w:tr w:rsidR="00A9418D" w:rsidRPr="00FA00EB" w:rsidTr="00C47325">
        <w:trPr>
          <w:trHeight w:val="270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vAlign w:val="center"/>
          </w:tcPr>
          <w:p w:rsidR="006B7955" w:rsidRPr="006B7955" w:rsidRDefault="006B7955" w:rsidP="006B7955">
            <w:pPr>
              <w:rPr>
                <w:rFonts w:eastAsia="Calibri" w:cs="Calibri"/>
                <w:sz w:val="22"/>
                <w:lang w:eastAsia="hr-HR" w:bidi="ar-SA"/>
              </w:rPr>
            </w:pPr>
            <w:r w:rsidRPr="006B7955">
              <w:rPr>
                <w:rFonts w:eastAsia="Calibri" w:cs="Calibri"/>
                <w:sz w:val="22"/>
                <w:lang w:eastAsia="hr-HR" w:bidi="ar-SA"/>
              </w:rPr>
              <w:t xml:space="preserve">-čitati i pisati brojeve do 1 000 </w:t>
            </w:r>
            <w:proofErr w:type="spellStart"/>
            <w:r w:rsidRPr="006B7955">
              <w:rPr>
                <w:rFonts w:eastAsia="Calibri" w:cs="Calibri"/>
                <w:sz w:val="22"/>
                <w:lang w:eastAsia="hr-HR" w:bidi="ar-SA"/>
              </w:rPr>
              <w:t>000</w:t>
            </w:r>
            <w:proofErr w:type="spellEnd"/>
          </w:p>
          <w:p w:rsidR="006B7955" w:rsidRPr="006B7955" w:rsidRDefault="006B7955" w:rsidP="006B7955">
            <w:pPr>
              <w:rPr>
                <w:rFonts w:eastAsia="Calibri" w:cs="Calibri"/>
                <w:sz w:val="22"/>
                <w:lang w:eastAsia="hr-HR" w:bidi="ar-SA"/>
              </w:rPr>
            </w:pPr>
            <w:r w:rsidRPr="006B7955">
              <w:rPr>
                <w:rFonts w:eastAsia="Calibri" w:cs="Calibri"/>
                <w:sz w:val="22"/>
                <w:lang w:eastAsia="hr-HR" w:bidi="ar-SA"/>
              </w:rPr>
              <w:t xml:space="preserve">-pisano zbrajati,oduzimati,množiti i dijeliti do 1 000 </w:t>
            </w:r>
            <w:proofErr w:type="spellStart"/>
            <w:r w:rsidRPr="006B7955">
              <w:rPr>
                <w:rFonts w:eastAsia="Calibri" w:cs="Calibri"/>
                <w:sz w:val="22"/>
                <w:lang w:eastAsia="hr-HR" w:bidi="ar-SA"/>
              </w:rPr>
              <w:t>000</w:t>
            </w:r>
            <w:proofErr w:type="spellEnd"/>
          </w:p>
          <w:p w:rsidR="006B7955" w:rsidRPr="006B7955" w:rsidRDefault="006B7955" w:rsidP="006B7955">
            <w:pPr>
              <w:rPr>
                <w:rFonts w:eastAsia="Calibri" w:cs="Calibri"/>
                <w:sz w:val="22"/>
                <w:lang w:eastAsia="hr-HR" w:bidi="ar-SA"/>
              </w:rPr>
            </w:pPr>
            <w:r w:rsidRPr="006B7955">
              <w:rPr>
                <w:rFonts w:eastAsia="Calibri" w:cs="Calibri"/>
                <w:sz w:val="22"/>
                <w:lang w:eastAsia="hr-HR" w:bidi="ar-SA"/>
              </w:rPr>
              <w:t>-usvojiti mjerne jedinice i geometrijske sadržaje 4. r.</w:t>
            </w:r>
          </w:p>
          <w:p w:rsidR="00A9418D" w:rsidRPr="00FA00EB" w:rsidRDefault="006B7955" w:rsidP="006B7955">
            <w:pPr>
              <w:suppressAutoHyphens/>
              <w:rPr>
                <w:rFonts w:asciiTheme="minorHAnsi" w:hAnsiTheme="minorHAnsi" w:cs="Arial"/>
              </w:rPr>
            </w:pPr>
            <w:r w:rsidRPr="006B7955">
              <w:rPr>
                <w:rFonts w:eastAsia="Calibri" w:cs="Calibri"/>
                <w:sz w:val="22"/>
                <w:lang w:eastAsia="hr-HR" w:bidi="ar-SA"/>
              </w:rPr>
              <w:t>-primjena stečenih znanja u svakodnevnom životu</w:t>
            </w:r>
          </w:p>
        </w:tc>
      </w:tr>
      <w:tr w:rsidR="00A9418D" w:rsidRPr="00FA00EB" w:rsidTr="00C47325">
        <w:trPr>
          <w:trHeight w:val="156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vAlign w:val="center"/>
          </w:tcPr>
          <w:p w:rsidR="00A9418D" w:rsidRPr="00FA00EB" w:rsidRDefault="006B7955" w:rsidP="00A9418D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6B7955">
              <w:rPr>
                <w:rFonts w:cstheme="minorHAnsi"/>
                <w:color w:val="262626" w:themeColor="text1" w:themeTint="D9"/>
                <w:sz w:val="22"/>
              </w:rPr>
              <w:t xml:space="preserve">dopunska nastava-učenici na primjerenim zadacima,uz pomoć(ponovno pojašnjavanje gradiva na njima prihvatljiv način),svladavaju matematičke sadržaje koje nisu usvojili u </w:t>
            </w:r>
            <w:r w:rsidRPr="006B7955">
              <w:rPr>
                <w:rFonts w:cstheme="minorHAnsi"/>
                <w:color w:val="262626" w:themeColor="text1" w:themeTint="D9"/>
                <w:sz w:val="22"/>
              </w:rPr>
              <w:lastRenderedPageBreak/>
              <w:t>redovnoj nastavi.</w:t>
            </w:r>
            <w:r>
              <w:rPr>
                <w:rFonts w:cstheme="minorHAnsi"/>
                <w:color w:val="262626" w:themeColor="text1" w:themeTint="D9"/>
                <w:sz w:val="22"/>
              </w:rPr>
              <w:t xml:space="preserve"> </w:t>
            </w:r>
            <w:r w:rsidRPr="006B7955">
              <w:rPr>
                <w:rFonts w:cstheme="minorHAnsi"/>
                <w:color w:val="262626" w:themeColor="text1" w:themeTint="D9"/>
                <w:sz w:val="22"/>
              </w:rPr>
              <w:t>Rade na primjerenom radnom materijalu(NL,konkretni materijal),metodom demonstracije i individualni pristup.</w:t>
            </w:r>
          </w:p>
        </w:tc>
      </w:tr>
      <w:tr w:rsidR="00A9418D" w:rsidRPr="00FA00EB" w:rsidTr="00C47325">
        <w:trPr>
          <w:trHeight w:val="139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17" w:type="dxa"/>
            <w:vAlign w:val="center"/>
          </w:tcPr>
          <w:p w:rsidR="00A9418D" w:rsidRPr="00FA00EB" w:rsidRDefault="006B7955" w:rsidP="00A9418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theme="minorHAnsi"/>
                <w:sz w:val="22"/>
              </w:rPr>
              <w:t xml:space="preserve">18 sati tijekom </w:t>
            </w:r>
            <w:proofErr w:type="spellStart"/>
            <w:r>
              <w:rPr>
                <w:rFonts w:cstheme="minorHAnsi"/>
                <w:sz w:val="22"/>
              </w:rPr>
              <w:t>šk.god</w:t>
            </w:r>
            <w:proofErr w:type="spellEnd"/>
            <w:r>
              <w:rPr>
                <w:rFonts w:cstheme="minorHAnsi"/>
                <w:sz w:val="22"/>
              </w:rPr>
              <w:t>. 2019./2020.</w:t>
            </w:r>
          </w:p>
        </w:tc>
      </w:tr>
      <w:tr w:rsidR="00A9418D" w:rsidRPr="00FA00EB" w:rsidTr="00C47325">
        <w:trPr>
          <w:trHeight w:val="126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vAlign w:val="center"/>
          </w:tcPr>
          <w:p w:rsidR="00A9418D" w:rsidRPr="00FA00EB" w:rsidRDefault="00A9418D" w:rsidP="00A9418D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cstheme="minorHAnsi"/>
                <w:color w:val="000000"/>
                <w:sz w:val="22"/>
              </w:rPr>
              <w:t>Pisani materijali, matematičko – didaktički materijali</w:t>
            </w:r>
          </w:p>
        </w:tc>
      </w:tr>
      <w:tr w:rsidR="00A9418D" w:rsidRPr="00FA00EB" w:rsidTr="00C47325">
        <w:trPr>
          <w:trHeight w:val="205"/>
        </w:trPr>
        <w:tc>
          <w:tcPr>
            <w:tcW w:w="2986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vAlign w:val="center"/>
          </w:tcPr>
          <w:p w:rsidR="00A9418D" w:rsidRPr="00FA00EB" w:rsidRDefault="006B7955" w:rsidP="00A9418D">
            <w:pPr>
              <w:rPr>
                <w:rFonts w:asciiTheme="minorHAnsi" w:hAnsiTheme="minorHAnsi" w:cs="Arial"/>
                <w:sz w:val="22"/>
              </w:rPr>
            </w:pPr>
            <w:r w:rsidRPr="006B7955">
              <w:rPr>
                <w:rFonts w:asciiTheme="minorHAnsi" w:hAnsiTheme="minorHAnsi" w:cs="Arial"/>
                <w:sz w:val="22"/>
              </w:rPr>
              <w:t>usmena i pisana provjera na konkretnim zadacima</w:t>
            </w:r>
          </w:p>
        </w:tc>
      </w:tr>
    </w:tbl>
    <w:p w:rsidR="000E42F0" w:rsidRDefault="000E42F0" w:rsidP="00B500F7">
      <w:pPr>
        <w:rPr>
          <w:sz w:val="22"/>
          <w:szCs w:val="22"/>
        </w:rPr>
      </w:pPr>
    </w:p>
    <w:p w:rsidR="00A9418D" w:rsidRPr="00FA00EB" w:rsidRDefault="00A9418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HRVATSKOG JEZIKA</w:t>
      </w:r>
    </w:p>
    <w:tbl>
      <w:tblPr>
        <w:tblStyle w:val="Reetkatablice"/>
        <w:tblW w:w="9090" w:type="dxa"/>
        <w:tblLook w:val="04A0"/>
      </w:tblPr>
      <w:tblGrid>
        <w:gridCol w:w="2982"/>
        <w:gridCol w:w="6108"/>
      </w:tblGrid>
      <w:tr w:rsidR="00A9418D" w:rsidRPr="00FA00EB" w:rsidTr="00C47325">
        <w:trPr>
          <w:trHeight w:val="308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08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razred</w:t>
            </w:r>
          </w:p>
        </w:tc>
      </w:tr>
      <w:tr w:rsidR="00A9418D" w:rsidRPr="00FA00EB" w:rsidTr="00C47325">
        <w:trPr>
          <w:trHeight w:val="308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08" w:type="dxa"/>
            <w:vAlign w:val="center"/>
          </w:tcPr>
          <w:p w:rsidR="00A9418D" w:rsidRPr="00FA00EB" w:rsidRDefault="00A9418D" w:rsidP="00147D06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147D06">
              <w:rPr>
                <w:rFonts w:asciiTheme="minorHAnsi" w:hAnsiTheme="minorHAnsi" w:cs="Arial"/>
                <w:b/>
                <w:sz w:val="22"/>
              </w:rPr>
              <w:t xml:space="preserve">Mirjana Vukelić </w:t>
            </w:r>
          </w:p>
        </w:tc>
      </w:tr>
      <w:tr w:rsidR="00A9418D" w:rsidRPr="00FA00EB" w:rsidTr="00C47325">
        <w:trPr>
          <w:trHeight w:val="353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08" w:type="dxa"/>
            <w:vAlign w:val="center"/>
          </w:tcPr>
          <w:p w:rsidR="00713FFC" w:rsidRPr="00713FFC" w:rsidRDefault="00713FFC" w:rsidP="00713FF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 xml:space="preserve">poboljšati temeljna i opća znanja iz </w:t>
            </w:r>
            <w:proofErr w:type="spellStart"/>
            <w:r w:rsidRPr="00713FFC">
              <w:rPr>
                <w:rFonts w:asciiTheme="minorHAnsi" w:hAnsiTheme="minorHAnsi" w:cs="Arial"/>
                <w:sz w:val="22"/>
              </w:rPr>
              <w:t>hrv</w:t>
            </w:r>
            <w:proofErr w:type="spellEnd"/>
            <w:r w:rsidRPr="00713FFC">
              <w:rPr>
                <w:rFonts w:asciiTheme="minorHAnsi" w:hAnsiTheme="minorHAnsi" w:cs="Arial"/>
                <w:sz w:val="22"/>
              </w:rPr>
              <w:t>. jezika</w:t>
            </w:r>
          </w:p>
          <w:p w:rsidR="00713FFC" w:rsidRPr="00713FFC" w:rsidRDefault="00713FFC" w:rsidP="00713FF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 xml:space="preserve">-svladati pojmove iz nastavnih područja </w:t>
            </w:r>
            <w:proofErr w:type="spellStart"/>
            <w:r w:rsidRPr="00713FFC">
              <w:rPr>
                <w:rFonts w:asciiTheme="minorHAnsi" w:hAnsiTheme="minorHAnsi" w:cs="Arial"/>
                <w:sz w:val="22"/>
              </w:rPr>
              <w:t>hrv</w:t>
            </w:r>
            <w:proofErr w:type="spellEnd"/>
            <w:r w:rsidRPr="00713FFC">
              <w:rPr>
                <w:rFonts w:asciiTheme="minorHAnsi" w:hAnsiTheme="minorHAnsi" w:cs="Arial"/>
                <w:sz w:val="22"/>
              </w:rPr>
              <w:t>. jezika za koje je uočeno učeničko nerazumijevanje ,poteškoće u razumijevanju i primjeni</w:t>
            </w:r>
          </w:p>
          <w:p w:rsidR="00713FFC" w:rsidRPr="00713FFC" w:rsidRDefault="00713FFC" w:rsidP="00713FF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>-usavršavanje tehnike pravilnog čitanja i razumijevanja teksta</w:t>
            </w:r>
          </w:p>
          <w:p w:rsidR="00713FFC" w:rsidRPr="00713FFC" w:rsidRDefault="00713FFC" w:rsidP="00713FF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>-razvijanje kulture govora,bogaćenje rječnika</w:t>
            </w:r>
          </w:p>
          <w:p w:rsidR="00A9418D" w:rsidRPr="00FA00EB" w:rsidRDefault="00713FFC" w:rsidP="00713FFC">
            <w:pPr>
              <w:suppressAutoHyphens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>-rad na tekstu i analiza</w:t>
            </w:r>
          </w:p>
        </w:tc>
      </w:tr>
      <w:tr w:rsidR="00A9418D" w:rsidRPr="00FA00EB" w:rsidTr="00C47325">
        <w:trPr>
          <w:trHeight w:val="353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08" w:type="dxa"/>
            <w:vAlign w:val="center"/>
          </w:tcPr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-razvijati čitateljske interese i kulturu čitanja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-razvijati interes i potrebu za sadržajima medijske kulture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-razvijati poštovanje prema materinjem jeziku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</w:t>
            </w:r>
            <w:proofErr w:type="spellStart"/>
            <w:r w:rsidRPr="00713FFC">
              <w:rPr>
                <w:sz w:val="22"/>
              </w:rPr>
              <w:t>primjeniti</w:t>
            </w:r>
            <w:proofErr w:type="spellEnd"/>
            <w:r w:rsidRPr="00713FFC">
              <w:rPr>
                <w:sz w:val="22"/>
              </w:rPr>
              <w:t xml:space="preserve"> jezična znanja u pisanom izražavanju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</w:t>
            </w:r>
            <w:proofErr w:type="spellStart"/>
            <w:r w:rsidRPr="00713FFC">
              <w:rPr>
                <w:sz w:val="22"/>
              </w:rPr>
              <w:t>razumijeti</w:t>
            </w:r>
            <w:proofErr w:type="spellEnd"/>
            <w:r w:rsidRPr="00713FFC">
              <w:rPr>
                <w:sz w:val="22"/>
              </w:rPr>
              <w:t xml:space="preserve"> književno-umjetnički tekst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>-pravilna uporaba velikog slova</w:t>
            </w:r>
          </w:p>
          <w:p w:rsidR="00713FFC" w:rsidRPr="00713FFC" w:rsidRDefault="00713FFC" w:rsidP="00713FFC">
            <w:pPr>
              <w:suppressAutoHyphens/>
              <w:rPr>
                <w:sz w:val="22"/>
              </w:rPr>
            </w:pPr>
            <w:r w:rsidRPr="00713FFC">
              <w:rPr>
                <w:sz w:val="22"/>
              </w:rPr>
              <w:t xml:space="preserve">-pravilno pisanje riječi s </w:t>
            </w:r>
            <w:proofErr w:type="spellStart"/>
            <w:r w:rsidRPr="00713FFC">
              <w:rPr>
                <w:sz w:val="22"/>
              </w:rPr>
              <w:t>ije</w:t>
            </w:r>
            <w:proofErr w:type="spellEnd"/>
            <w:r w:rsidRPr="00713FFC">
              <w:rPr>
                <w:sz w:val="22"/>
              </w:rPr>
              <w:t>,je č,ć,</w:t>
            </w:r>
            <w:proofErr w:type="spellStart"/>
            <w:r w:rsidRPr="00713FFC">
              <w:rPr>
                <w:sz w:val="22"/>
              </w:rPr>
              <w:t>dž</w:t>
            </w:r>
            <w:proofErr w:type="spellEnd"/>
            <w:r w:rsidRPr="00713FFC">
              <w:rPr>
                <w:sz w:val="22"/>
              </w:rPr>
              <w:t>,đ</w:t>
            </w:r>
          </w:p>
          <w:p w:rsidR="00A9418D" w:rsidRPr="00FA00EB" w:rsidRDefault="00713FFC" w:rsidP="00713FFC">
            <w:pPr>
              <w:suppressAutoHyphens/>
              <w:rPr>
                <w:b/>
                <w:sz w:val="22"/>
              </w:rPr>
            </w:pPr>
            <w:r w:rsidRPr="00713FFC">
              <w:rPr>
                <w:sz w:val="22"/>
              </w:rPr>
              <w:t>-brzina čitanja</w:t>
            </w:r>
          </w:p>
        </w:tc>
      </w:tr>
      <w:tr w:rsidR="00A9418D" w:rsidRPr="00FA00EB" w:rsidTr="00C47325">
        <w:trPr>
          <w:trHeight w:val="204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8" w:type="dxa"/>
            <w:vAlign w:val="center"/>
          </w:tcPr>
          <w:p w:rsidR="00713FFC" w:rsidRPr="00713FFC" w:rsidRDefault="00713FFC" w:rsidP="00713FFC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713FFC">
              <w:rPr>
                <w:rFonts w:cstheme="minorHAnsi"/>
                <w:color w:val="262626" w:themeColor="text1" w:themeTint="D9"/>
                <w:sz w:val="22"/>
              </w:rPr>
              <w:t>-dopunska nastava-hrvatski jezik</w:t>
            </w:r>
          </w:p>
          <w:p w:rsidR="00713FFC" w:rsidRPr="00713FFC" w:rsidRDefault="00713FFC" w:rsidP="00713FFC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713FFC">
              <w:rPr>
                <w:rFonts w:cstheme="minorHAnsi"/>
                <w:color w:val="262626" w:themeColor="text1" w:themeTint="D9"/>
                <w:sz w:val="22"/>
              </w:rPr>
              <w:t>-usmeno i pisano izlaganje, demonstracija izražajnog čitanja</w:t>
            </w:r>
          </w:p>
          <w:p w:rsidR="00713FFC" w:rsidRPr="00713FFC" w:rsidRDefault="00713FFC" w:rsidP="00713FFC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713FFC">
              <w:rPr>
                <w:rFonts w:cstheme="minorHAnsi"/>
                <w:color w:val="262626" w:themeColor="text1" w:themeTint="D9"/>
                <w:sz w:val="22"/>
              </w:rPr>
              <w:t>-usvajanje jezično-komunikacijskih sposobnosti pri govornoj i pisanoj uporabi jezika</w:t>
            </w:r>
          </w:p>
          <w:p w:rsidR="00713FFC" w:rsidRPr="00713FFC" w:rsidRDefault="00713FFC" w:rsidP="00713FFC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713FFC">
              <w:rPr>
                <w:rFonts w:cstheme="minorHAnsi"/>
                <w:color w:val="262626" w:themeColor="text1" w:themeTint="D9"/>
                <w:sz w:val="22"/>
              </w:rPr>
              <w:t>-na primjerenom tekstu učiti pravilno pisati i izgovarati zadane riječi i smjestiti ih u rečenice</w:t>
            </w:r>
          </w:p>
          <w:p w:rsidR="00A9418D" w:rsidRPr="00FA00EB" w:rsidRDefault="00713FFC" w:rsidP="00A9418D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713FFC">
              <w:rPr>
                <w:rFonts w:cstheme="minorHAnsi"/>
                <w:color w:val="262626" w:themeColor="text1" w:themeTint="D9"/>
                <w:sz w:val="22"/>
              </w:rPr>
              <w:t>-metode:rad na tekstu,razgovor,demonstracija,primjena na tekstu</w:t>
            </w:r>
          </w:p>
        </w:tc>
      </w:tr>
      <w:tr w:rsidR="00A9418D" w:rsidRPr="00FA00EB" w:rsidTr="00C47325">
        <w:trPr>
          <w:trHeight w:val="182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08" w:type="dxa"/>
            <w:vAlign w:val="center"/>
          </w:tcPr>
          <w:p w:rsidR="00A9418D" w:rsidRPr="00FA00EB" w:rsidRDefault="00713FFC" w:rsidP="00A9418D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theme="minorHAnsi"/>
                <w:sz w:val="22"/>
              </w:rPr>
              <w:t xml:space="preserve">17 sati tijekom </w:t>
            </w:r>
            <w:proofErr w:type="spellStart"/>
            <w:r>
              <w:rPr>
                <w:rFonts w:cstheme="minorHAnsi"/>
                <w:sz w:val="22"/>
              </w:rPr>
              <w:t>šk.god</w:t>
            </w:r>
            <w:proofErr w:type="spellEnd"/>
            <w:r>
              <w:rPr>
                <w:rFonts w:cstheme="minorHAnsi"/>
                <w:sz w:val="22"/>
              </w:rPr>
              <w:t>. 2019./2020.</w:t>
            </w:r>
          </w:p>
        </w:tc>
      </w:tr>
      <w:tr w:rsidR="00A9418D" w:rsidRPr="00FA00EB" w:rsidTr="00C47325">
        <w:trPr>
          <w:trHeight w:val="165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08" w:type="dxa"/>
            <w:vAlign w:val="center"/>
          </w:tcPr>
          <w:p w:rsidR="00A9418D" w:rsidRPr="00FA00EB" w:rsidRDefault="00713FFC" w:rsidP="00A9418D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>-radne bilježnice ,NL,web-sadržaji, razni pisani materijali,projicirani materijali</w:t>
            </w:r>
          </w:p>
        </w:tc>
      </w:tr>
      <w:tr w:rsidR="00A9418D" w:rsidRPr="00FA00EB" w:rsidTr="00C47325">
        <w:trPr>
          <w:trHeight w:val="267"/>
        </w:trPr>
        <w:tc>
          <w:tcPr>
            <w:tcW w:w="2982" w:type="dxa"/>
            <w:vAlign w:val="center"/>
          </w:tcPr>
          <w:p w:rsidR="00A9418D" w:rsidRPr="00FA00EB" w:rsidRDefault="00A9418D" w:rsidP="00A9418D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08" w:type="dxa"/>
            <w:vAlign w:val="center"/>
          </w:tcPr>
          <w:p w:rsidR="00A9418D" w:rsidRPr="00FA00EB" w:rsidRDefault="00713FFC" w:rsidP="00A9418D">
            <w:pPr>
              <w:rPr>
                <w:rFonts w:asciiTheme="minorHAnsi" w:hAnsiTheme="minorHAnsi" w:cs="Arial"/>
                <w:sz w:val="22"/>
              </w:rPr>
            </w:pPr>
            <w:r w:rsidRPr="00713FFC">
              <w:rPr>
                <w:rFonts w:asciiTheme="minorHAnsi" w:hAnsiTheme="minorHAnsi" w:cs="Arial"/>
                <w:sz w:val="22"/>
              </w:rPr>
              <w:t>-usmena i pisana provjera na primjerenim zadacima</w:t>
            </w:r>
          </w:p>
        </w:tc>
      </w:tr>
    </w:tbl>
    <w:p w:rsidR="00BE7E0E" w:rsidRDefault="00BE7E0E" w:rsidP="00B500F7">
      <w:pPr>
        <w:rPr>
          <w:sz w:val="22"/>
          <w:szCs w:val="22"/>
        </w:rPr>
      </w:pPr>
    </w:p>
    <w:p w:rsidR="008C401C" w:rsidRDefault="008C401C" w:rsidP="00B500F7">
      <w:pPr>
        <w:rPr>
          <w:sz w:val="22"/>
          <w:szCs w:val="22"/>
        </w:rPr>
      </w:pPr>
      <w:r>
        <w:rPr>
          <w:sz w:val="22"/>
          <w:szCs w:val="22"/>
        </w:rPr>
        <w:t>DOPUNSKA NASTAVA HRVATSKOG JEZIKA PŠ PODLAPAČA</w:t>
      </w:r>
    </w:p>
    <w:p w:rsidR="008C401C" w:rsidRDefault="008C401C" w:rsidP="00B500F7">
      <w:pPr>
        <w:rPr>
          <w:sz w:val="22"/>
          <w:szCs w:val="22"/>
        </w:rPr>
      </w:pPr>
    </w:p>
    <w:tbl>
      <w:tblPr>
        <w:tblStyle w:val="Reetkatablice"/>
        <w:tblW w:w="9090" w:type="dxa"/>
        <w:tblLook w:val="04A0"/>
      </w:tblPr>
      <w:tblGrid>
        <w:gridCol w:w="2982"/>
        <w:gridCol w:w="6108"/>
      </w:tblGrid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08" w:type="dxa"/>
            <w:vAlign w:val="center"/>
          </w:tcPr>
          <w:p w:rsidR="008C401C" w:rsidRPr="00FA00EB" w:rsidRDefault="00F02227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2.</w:t>
            </w:r>
            <w:r w:rsidR="008C401C" w:rsidRPr="00FA00EB">
              <w:rPr>
                <w:rFonts w:asciiTheme="minorHAnsi" w:hAnsiTheme="minorHAnsi" w:cs="Arial"/>
                <w:sz w:val="22"/>
              </w:rPr>
              <w:t xml:space="preserve"> razred</w:t>
            </w:r>
          </w:p>
        </w:tc>
      </w:tr>
      <w:tr w:rsidR="008C401C" w:rsidRPr="00FA00EB" w:rsidTr="004B461E">
        <w:trPr>
          <w:trHeight w:val="308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Učitelj </w:t>
            </w:r>
            <w:r w:rsidRPr="008615B3">
              <w:rPr>
                <w:rFonts w:asciiTheme="minorHAnsi" w:hAnsiTheme="minorHAnsi" w:cs="Arial"/>
                <w:b/>
                <w:sz w:val="22"/>
              </w:rPr>
              <w:t>Krešimir Oršanić</w:t>
            </w:r>
            <w:r>
              <w:rPr>
                <w:rFonts w:asciiTheme="minorHAnsi" w:hAnsiTheme="minorHAnsi" w:cs="Arial"/>
                <w:b/>
                <w:sz w:val="22"/>
              </w:rPr>
              <w:t xml:space="preserve"> </w:t>
            </w:r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suppressAutoHyphens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Pomoći učenicima u svladavanju gradiva kroz razne vrste pristupa i metoda</w:t>
            </w:r>
          </w:p>
        </w:tc>
      </w:tr>
      <w:tr w:rsidR="008C401C" w:rsidRPr="00FA00EB" w:rsidTr="004B461E">
        <w:trPr>
          <w:trHeight w:val="353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suppressAutoHyphens/>
              <w:rPr>
                <w:b/>
                <w:sz w:val="22"/>
              </w:rPr>
            </w:pPr>
            <w:r>
              <w:rPr>
                <w:sz w:val="22"/>
              </w:rPr>
              <w:t>Učenik će bolje razumjeti gradivo</w:t>
            </w:r>
          </w:p>
        </w:tc>
      </w:tr>
      <w:tr w:rsidR="008C401C" w:rsidRPr="00FA00EB" w:rsidTr="004B461E">
        <w:trPr>
          <w:trHeight w:val="204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Način realizacije (oblik, sudionici, metode, načini </w:t>
            </w: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učenja)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theme="minorHAnsi"/>
                <w:color w:val="262626" w:themeColor="text1" w:themeTint="D9"/>
                <w:sz w:val="22"/>
              </w:rPr>
              <w:lastRenderedPageBreak/>
              <w:t>Razne metode poučavanja te individualni pristup</w:t>
            </w:r>
          </w:p>
        </w:tc>
      </w:tr>
      <w:tr w:rsidR="008C401C" w:rsidRPr="00FA00EB" w:rsidTr="004B461E">
        <w:trPr>
          <w:trHeight w:val="182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Trajanje izvedbe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theme="minorHAnsi"/>
                <w:sz w:val="22"/>
              </w:rPr>
              <w:t>1 sat tjedno kroz nastavnu godinu</w:t>
            </w:r>
          </w:p>
        </w:tc>
      </w:tr>
      <w:tr w:rsidR="008C401C" w:rsidRPr="00FA00EB" w:rsidTr="004B461E">
        <w:trPr>
          <w:trHeight w:val="165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contextualSpacing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Pisani materijali, razni priručnici i udžbenik</w:t>
            </w:r>
          </w:p>
        </w:tc>
      </w:tr>
      <w:tr w:rsidR="008C401C" w:rsidRPr="00FA00EB" w:rsidTr="004B461E">
        <w:trPr>
          <w:trHeight w:val="267"/>
        </w:trPr>
        <w:tc>
          <w:tcPr>
            <w:tcW w:w="2982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08" w:type="dxa"/>
            <w:vAlign w:val="center"/>
          </w:tcPr>
          <w:p w:rsidR="008C401C" w:rsidRPr="00FA00EB" w:rsidRDefault="008C401C" w:rsidP="004B461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Sustavno praćenje i bilježenje zapažanja učenikovih postignuća i uspjeha, interesa, motivacija i sposobnosti u ostvarivanju sadržaja</w:t>
            </w:r>
          </w:p>
        </w:tc>
      </w:tr>
    </w:tbl>
    <w:p w:rsidR="008C401C" w:rsidRDefault="008C401C" w:rsidP="00B500F7">
      <w:pPr>
        <w:rPr>
          <w:sz w:val="22"/>
          <w:szCs w:val="22"/>
        </w:rPr>
      </w:pPr>
    </w:p>
    <w:p w:rsidR="008615B3" w:rsidRDefault="008615B3" w:rsidP="00B500F7">
      <w:pPr>
        <w:rPr>
          <w:sz w:val="22"/>
          <w:szCs w:val="22"/>
        </w:rPr>
      </w:pPr>
      <w:r>
        <w:rPr>
          <w:sz w:val="22"/>
          <w:szCs w:val="22"/>
        </w:rPr>
        <w:t>DOPUNSKA NASTAVA HRVATSKOG JEZIKA PŠ PODLAPAČA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1"/>
        <w:gridCol w:w="6187"/>
      </w:tblGrid>
      <w:tr w:rsidR="008615B3" w:rsidTr="003E2D48">
        <w:trPr>
          <w:trHeight w:val="310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rFonts w:eastAsia="Calibri" w:cs="Calibri"/>
                <w:sz w:val="22"/>
                <w:szCs w:val="22"/>
              </w:rPr>
              <w:t>3. razred</w:t>
            </w:r>
          </w:p>
        </w:tc>
      </w:tr>
      <w:tr w:rsidR="008615B3" w:rsidTr="008615B3">
        <w:trPr>
          <w:trHeight w:val="425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Učitelj </w:t>
            </w:r>
            <w:r>
              <w:rPr>
                <w:b/>
                <w:sz w:val="22"/>
                <w:szCs w:val="22"/>
              </w:rPr>
              <w:t>Krešimir Oršanić</w:t>
            </w:r>
          </w:p>
        </w:tc>
      </w:tr>
      <w:tr w:rsidR="008615B3" w:rsidTr="008615B3">
        <w:trPr>
          <w:trHeight w:val="850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color w:val="0D0D0D"/>
                <w:sz w:val="22"/>
                <w:szCs w:val="22"/>
              </w:rPr>
              <w:t>Svladavanje jezičnih sadržaja,  usmeno i pisano izražavanje. Poboljšanje kvalitete rukopisa te proširenje količine pročitane materije</w:t>
            </w:r>
          </w:p>
        </w:tc>
      </w:tr>
      <w:tr w:rsidR="008615B3" w:rsidTr="008615B3">
        <w:trPr>
          <w:trHeight w:val="834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</w:pPr>
            <w:r>
              <w:rPr>
                <w:sz w:val="22"/>
                <w:szCs w:val="22"/>
              </w:rPr>
              <w:t>Učenik će bolje razumjeti nastavno gradivo i steći samopouzdanje u rješavanju zadataka. Učenik će čitati s razumijevanjem</w:t>
            </w:r>
          </w:p>
        </w:tc>
      </w:tr>
      <w:tr w:rsidR="008615B3" w:rsidTr="004B461E">
        <w:trPr>
          <w:trHeight w:val="960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color w:val="262626"/>
                <w:sz w:val="22"/>
                <w:szCs w:val="22"/>
              </w:rPr>
              <w:t xml:space="preserve">Primjenom različitih tipova zadataka, oblika i metoda rada ( suradničko učenje, individualni pristup) </w:t>
            </w:r>
          </w:p>
        </w:tc>
      </w:tr>
      <w:tr w:rsidR="008615B3" w:rsidTr="008615B3">
        <w:trPr>
          <w:trHeight w:val="576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8615B3" w:rsidRDefault="0076676B" w:rsidP="004B461E">
            <w:r>
              <w:rPr>
                <w:sz w:val="22"/>
                <w:szCs w:val="22"/>
              </w:rPr>
              <w:t>1 sat</w:t>
            </w:r>
            <w:r w:rsidR="008615B3">
              <w:rPr>
                <w:sz w:val="22"/>
                <w:szCs w:val="22"/>
              </w:rPr>
              <w:t xml:space="preserve"> svaki tjedan kroz školsku godinu</w:t>
            </w:r>
          </w:p>
        </w:tc>
      </w:tr>
      <w:tr w:rsidR="008615B3" w:rsidTr="008615B3">
        <w:trPr>
          <w:trHeight w:val="556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color w:val="262626"/>
                <w:sz w:val="22"/>
                <w:szCs w:val="22"/>
              </w:rPr>
              <w:t>Pisani materijali, udžbenik</w:t>
            </w:r>
          </w:p>
        </w:tc>
      </w:tr>
      <w:tr w:rsidR="008615B3" w:rsidTr="008615B3">
        <w:trPr>
          <w:trHeight w:val="975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rPr>
                <w:rFonts w:eastAsia="Calibri" w:cs="Calibri"/>
              </w:rPr>
            </w:pPr>
            <w:proofErr w:type="spellStart"/>
            <w:r>
              <w:rPr>
                <w:sz w:val="22"/>
                <w:szCs w:val="22"/>
              </w:rPr>
              <w:t>Samovrednovanje</w:t>
            </w:r>
            <w:proofErr w:type="spellEnd"/>
            <w:r>
              <w:rPr>
                <w:sz w:val="22"/>
                <w:szCs w:val="22"/>
              </w:rPr>
              <w:t xml:space="preserve"> vlastitih postignuća učenika kroz nastavne sadržaje, individualno praćenje napretka svakog pojedinog učenika u pisanom izražavanju kroz pisane radove ili usmeno izražavanje</w:t>
            </w:r>
          </w:p>
        </w:tc>
      </w:tr>
    </w:tbl>
    <w:p w:rsidR="008615B3" w:rsidRDefault="008615B3" w:rsidP="00B500F7">
      <w:pPr>
        <w:rPr>
          <w:sz w:val="22"/>
          <w:szCs w:val="22"/>
        </w:rPr>
      </w:pPr>
    </w:p>
    <w:p w:rsidR="008615B3" w:rsidRDefault="008615B3" w:rsidP="00B500F7">
      <w:pPr>
        <w:rPr>
          <w:sz w:val="22"/>
          <w:szCs w:val="22"/>
        </w:rPr>
      </w:pPr>
    </w:p>
    <w:p w:rsidR="008615B3" w:rsidRDefault="008615B3" w:rsidP="00B500F7">
      <w:pPr>
        <w:rPr>
          <w:sz w:val="22"/>
          <w:szCs w:val="22"/>
        </w:rPr>
      </w:pPr>
      <w:r>
        <w:rPr>
          <w:sz w:val="22"/>
          <w:szCs w:val="22"/>
        </w:rPr>
        <w:t>DOPUNSKA NASTAVA HRVATSKOG JEZIKA PŠ PODLAPAČA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1"/>
        <w:gridCol w:w="6187"/>
      </w:tblGrid>
      <w:tr w:rsidR="008615B3" w:rsidTr="008615B3">
        <w:trPr>
          <w:trHeight w:val="567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rFonts w:eastAsia="Calibri" w:cs="Calibri"/>
                <w:sz w:val="22"/>
                <w:szCs w:val="22"/>
              </w:rPr>
              <w:t>4. razred</w:t>
            </w:r>
          </w:p>
        </w:tc>
      </w:tr>
      <w:tr w:rsidR="008615B3" w:rsidTr="008615B3">
        <w:trPr>
          <w:trHeight w:val="566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8615B3" w:rsidRDefault="001D75B0" w:rsidP="004B461E">
            <w:pPr>
              <w:rPr>
                <w:b/>
              </w:rPr>
            </w:pPr>
            <w:r w:rsidRPr="001D75B0">
              <w:rPr>
                <w:sz w:val="22"/>
                <w:szCs w:val="22"/>
              </w:rPr>
              <w:t xml:space="preserve">Učitelj </w:t>
            </w:r>
            <w:r w:rsidR="008615B3">
              <w:rPr>
                <w:b/>
                <w:sz w:val="22"/>
                <w:szCs w:val="22"/>
              </w:rPr>
              <w:t>Krešimir Oršanić</w:t>
            </w:r>
          </w:p>
        </w:tc>
      </w:tr>
      <w:tr w:rsidR="008615B3" w:rsidTr="008615B3">
        <w:trPr>
          <w:trHeight w:val="1559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rPr>
                <w:b/>
                <w:i/>
                <w:color w:val="0D0D0D"/>
              </w:rPr>
            </w:pPr>
            <w:r>
              <w:rPr>
                <w:sz w:val="22"/>
                <w:szCs w:val="22"/>
              </w:rPr>
              <w:t>Omogućiti učenicima usvajanje dodatnih sadržaja te produbljivanje usvojenoga gradiva. Potaknuti učenike na govorno i pisano stvaralaštvo, te izražavanje vlastitih misli i osjećaja. Poticati interpretativno izražavanje i uvažavanje vrednota govorenog jezika.</w:t>
            </w:r>
          </w:p>
        </w:tc>
      </w:tr>
      <w:tr w:rsidR="008615B3" w:rsidTr="008615B3">
        <w:trPr>
          <w:trHeight w:val="688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sz w:val="22"/>
                <w:szCs w:val="22"/>
              </w:rPr>
              <w:t>Primijeniti stečena znanja u usmenoj i pisanoj komunikaciji te u kritičkom promišljanju</w:t>
            </w:r>
          </w:p>
        </w:tc>
      </w:tr>
      <w:tr w:rsidR="008615B3" w:rsidTr="008615B3">
        <w:trPr>
          <w:trHeight w:val="556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color w:val="262626"/>
                <w:sz w:val="22"/>
                <w:szCs w:val="22"/>
              </w:rPr>
              <w:t>Primjenom različitih tipova zadataka, oblika i metoda rada</w:t>
            </w:r>
          </w:p>
        </w:tc>
      </w:tr>
      <w:tr w:rsidR="008615B3" w:rsidTr="008615B3">
        <w:trPr>
          <w:trHeight w:val="595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bookmarkStart w:id="15" w:name="_gjdgxs" w:colFirst="0" w:colLast="0"/>
            <w:bookmarkEnd w:id="15"/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sz w:val="22"/>
                <w:szCs w:val="22"/>
              </w:rPr>
              <w:t>Jedan sat svaki drugi tjedan tijekom školske godine.</w:t>
            </w:r>
          </w:p>
        </w:tc>
      </w:tr>
      <w:tr w:rsidR="008615B3" w:rsidTr="008615B3">
        <w:trPr>
          <w:trHeight w:val="419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r>
              <w:rPr>
                <w:sz w:val="22"/>
                <w:szCs w:val="22"/>
              </w:rPr>
              <w:t>Pisani materijali, časopis</w:t>
            </w:r>
          </w:p>
        </w:tc>
      </w:tr>
      <w:tr w:rsidR="008615B3" w:rsidTr="008615B3">
        <w:trPr>
          <w:trHeight w:val="979"/>
        </w:trPr>
        <w:tc>
          <w:tcPr>
            <w:tcW w:w="3021" w:type="dxa"/>
            <w:vAlign w:val="center"/>
          </w:tcPr>
          <w:p w:rsidR="008615B3" w:rsidRDefault="008615B3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Način praćenja i provedbe ishoda</w:t>
            </w:r>
          </w:p>
        </w:tc>
        <w:tc>
          <w:tcPr>
            <w:tcW w:w="6187" w:type="dxa"/>
            <w:vAlign w:val="center"/>
          </w:tcPr>
          <w:p w:rsidR="008615B3" w:rsidRDefault="008615B3" w:rsidP="004B461E">
            <w:pPr>
              <w:rPr>
                <w:rFonts w:eastAsia="Calibri" w:cs="Calibri"/>
              </w:rPr>
            </w:pPr>
            <w:proofErr w:type="spellStart"/>
            <w:r>
              <w:rPr>
                <w:sz w:val="22"/>
                <w:szCs w:val="22"/>
              </w:rPr>
              <w:t>Samovrednovanje</w:t>
            </w:r>
            <w:proofErr w:type="spellEnd"/>
            <w:r>
              <w:rPr>
                <w:sz w:val="22"/>
                <w:szCs w:val="22"/>
              </w:rPr>
              <w:t xml:space="preserve"> vlastitih postignuća učenika kroz nastavne sadržaje, individualno praćenje napretka svakog pojedinog učenika u pisanom izražavanju kroz pisane radove ili usmeno izražavanje.</w:t>
            </w:r>
          </w:p>
        </w:tc>
      </w:tr>
    </w:tbl>
    <w:p w:rsidR="008615B3" w:rsidRDefault="008615B3" w:rsidP="00B500F7">
      <w:pPr>
        <w:rPr>
          <w:sz w:val="22"/>
          <w:szCs w:val="22"/>
        </w:rPr>
      </w:pPr>
    </w:p>
    <w:p w:rsidR="003D5BDA" w:rsidRDefault="003D5BDA" w:rsidP="00B500F7">
      <w:pPr>
        <w:rPr>
          <w:sz w:val="22"/>
          <w:szCs w:val="22"/>
        </w:rPr>
      </w:pPr>
      <w:r>
        <w:rPr>
          <w:sz w:val="22"/>
          <w:szCs w:val="22"/>
        </w:rPr>
        <w:t>DOPUNSKA NASTAVA MATEMATIKE PŠ PODLAPAČA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2"/>
        <w:gridCol w:w="6188"/>
      </w:tblGrid>
      <w:tr w:rsidR="003D5BDA" w:rsidTr="003D5BDA">
        <w:trPr>
          <w:trHeight w:val="31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2. razred</w:t>
            </w:r>
          </w:p>
        </w:tc>
      </w:tr>
      <w:tr w:rsidR="003D5BDA" w:rsidTr="003D5BDA">
        <w:trPr>
          <w:trHeight w:val="42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1D75B0">
            <w:pPr>
              <w:rPr>
                <w:b/>
              </w:rPr>
            </w:pPr>
            <w:r w:rsidRPr="001D75B0">
              <w:rPr>
                <w:sz w:val="22"/>
                <w:szCs w:val="22"/>
              </w:rPr>
              <w:t>Učitelj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D5BDA">
              <w:rPr>
                <w:b/>
                <w:sz w:val="22"/>
                <w:szCs w:val="22"/>
              </w:rPr>
              <w:t>Krešimir Oršanić</w:t>
            </w:r>
          </w:p>
        </w:tc>
      </w:tr>
      <w:tr w:rsidR="003D5BDA" w:rsidTr="003D5BDA">
        <w:trPr>
          <w:trHeight w:val="56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Pomoć učenicima koji teže usvajaju redovni nastavni program.</w:t>
            </w:r>
          </w:p>
        </w:tc>
      </w:tr>
      <w:tr w:rsidR="003D5BDA" w:rsidTr="003D5BDA">
        <w:trPr>
          <w:trHeight w:val="155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 w:rsidP="003D5BDA">
            <w:pPr>
              <w:numPr>
                <w:ilvl w:val="0"/>
                <w:numId w:val="35"/>
              </w:numPr>
              <w:ind w:left="720"/>
              <w:jc w:val="both"/>
              <w:rPr>
                <w:rFonts w:cs="Calibri"/>
              </w:rPr>
            </w:pPr>
            <w:r>
              <w:rPr>
                <w:sz w:val="22"/>
                <w:szCs w:val="22"/>
              </w:rPr>
              <w:t>zbrajati i oduzimati brojeve</w:t>
            </w:r>
          </w:p>
          <w:p w:rsidR="003D5BDA" w:rsidRDefault="003D5BDA" w:rsidP="003D5BDA">
            <w:pPr>
              <w:numPr>
                <w:ilvl w:val="0"/>
                <w:numId w:val="35"/>
              </w:numPr>
              <w:ind w:left="720"/>
              <w:jc w:val="both"/>
            </w:pPr>
            <w:r>
              <w:rPr>
                <w:sz w:val="22"/>
                <w:szCs w:val="22"/>
              </w:rPr>
              <w:t>brojevi do 100</w:t>
            </w:r>
          </w:p>
          <w:p w:rsidR="003D5BDA" w:rsidRDefault="003D5BDA" w:rsidP="003D5BDA">
            <w:pPr>
              <w:numPr>
                <w:ilvl w:val="0"/>
                <w:numId w:val="35"/>
              </w:numPr>
              <w:ind w:left="720"/>
              <w:jc w:val="both"/>
            </w:pPr>
            <w:r>
              <w:rPr>
                <w:sz w:val="22"/>
                <w:szCs w:val="22"/>
              </w:rPr>
              <w:t>rimski brojevi do 12</w:t>
            </w:r>
          </w:p>
          <w:p w:rsidR="003D5BDA" w:rsidRDefault="003D5BDA" w:rsidP="003D5BDA">
            <w:pPr>
              <w:numPr>
                <w:ilvl w:val="0"/>
                <w:numId w:val="35"/>
              </w:numPr>
              <w:ind w:left="720"/>
              <w:jc w:val="both"/>
            </w:pPr>
            <w:r>
              <w:rPr>
                <w:sz w:val="22"/>
                <w:szCs w:val="22"/>
              </w:rPr>
              <w:t>razumjeti i rješavati zadatke riječima</w:t>
            </w:r>
          </w:p>
          <w:p w:rsidR="003D5BDA" w:rsidRDefault="003D5BDA">
            <w:r>
              <w:rPr>
                <w:sz w:val="22"/>
                <w:szCs w:val="22"/>
              </w:rPr>
              <w:t xml:space="preserve">           Tablica množenja i dijeljenja</w:t>
            </w:r>
          </w:p>
        </w:tc>
      </w:tr>
      <w:tr w:rsidR="003D5BDA" w:rsidTr="003D5BDA">
        <w:trPr>
          <w:trHeight w:val="68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DA" w:rsidRDefault="003D5BDA">
            <w:pPr>
              <w:rPr>
                <w:rFonts w:cs="Calibri"/>
              </w:rPr>
            </w:pPr>
            <w:r>
              <w:rPr>
                <w:sz w:val="22"/>
                <w:szCs w:val="22"/>
              </w:rPr>
              <w:t>1 sat svaki drugi tjedan.</w:t>
            </w:r>
          </w:p>
          <w:p w:rsidR="003D5BDA" w:rsidRDefault="003D5BDA"/>
        </w:tc>
      </w:tr>
      <w:tr w:rsidR="003D5BDA" w:rsidTr="003D5BDA">
        <w:trPr>
          <w:trHeight w:val="58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Tijekom nastavne godine 2019./2020., od 9. rujna do 17. lipnja.</w:t>
            </w:r>
          </w:p>
        </w:tc>
      </w:tr>
      <w:tr w:rsidR="003D5BDA" w:rsidTr="003D5BDA">
        <w:trPr>
          <w:trHeight w:val="41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DA" w:rsidRDefault="003D5BDA">
            <w:r>
              <w:rPr>
                <w:sz w:val="22"/>
                <w:szCs w:val="22"/>
              </w:rPr>
              <w:t>/</w:t>
            </w:r>
          </w:p>
        </w:tc>
      </w:tr>
      <w:tr w:rsidR="003D5BDA" w:rsidTr="003D5BDA">
        <w:trPr>
          <w:trHeight w:val="69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Vrednovanje sukladno Pravilniku o ocjenjivanju i vrednovanju učeničkih postignuća.</w:t>
            </w:r>
          </w:p>
        </w:tc>
      </w:tr>
    </w:tbl>
    <w:p w:rsidR="003D5BDA" w:rsidRDefault="003D5BDA" w:rsidP="00B500F7">
      <w:pPr>
        <w:rPr>
          <w:sz w:val="22"/>
          <w:szCs w:val="22"/>
        </w:rPr>
      </w:pPr>
    </w:p>
    <w:p w:rsidR="003D5BDA" w:rsidRDefault="003D5BDA" w:rsidP="00B500F7">
      <w:pPr>
        <w:rPr>
          <w:sz w:val="22"/>
          <w:szCs w:val="22"/>
        </w:rPr>
      </w:pPr>
      <w:r>
        <w:rPr>
          <w:sz w:val="22"/>
          <w:szCs w:val="22"/>
        </w:rPr>
        <w:t>DOPUNSKA NASTAVA MATEMATIKE PŠ PODLAPAČA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2"/>
        <w:gridCol w:w="6188"/>
      </w:tblGrid>
      <w:tr w:rsidR="003D5BDA" w:rsidTr="003D5BDA">
        <w:trPr>
          <w:trHeight w:val="43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3. razred</w:t>
            </w:r>
          </w:p>
        </w:tc>
      </w:tr>
      <w:tr w:rsidR="003D5BDA" w:rsidTr="003D5BDA">
        <w:trPr>
          <w:trHeight w:val="42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1D75B0">
            <w:pPr>
              <w:rPr>
                <w:b/>
              </w:rPr>
            </w:pPr>
            <w:r w:rsidRPr="001D75B0">
              <w:rPr>
                <w:sz w:val="22"/>
                <w:szCs w:val="22"/>
              </w:rPr>
              <w:t xml:space="preserve">Učitelj </w:t>
            </w:r>
            <w:r w:rsidR="003D5BDA">
              <w:rPr>
                <w:b/>
                <w:sz w:val="22"/>
                <w:szCs w:val="22"/>
              </w:rPr>
              <w:t>Krešimir Oršanić</w:t>
            </w:r>
          </w:p>
        </w:tc>
      </w:tr>
      <w:tr w:rsidR="003D5BDA" w:rsidTr="003D5BDA">
        <w:trPr>
          <w:trHeight w:val="54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Pomoć učenicima koji teže usvajaju redovni nastavni program.</w:t>
            </w:r>
          </w:p>
        </w:tc>
      </w:tr>
      <w:tr w:rsidR="003D5BDA" w:rsidTr="003D5BDA">
        <w:trPr>
          <w:trHeight w:val="979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rFonts w:cs="Calibri"/>
              </w:rPr>
            </w:pPr>
            <w:r>
              <w:rPr>
                <w:sz w:val="22"/>
                <w:szCs w:val="22"/>
              </w:rPr>
              <w:t>-čitati i pisati brojeve do 1000</w:t>
            </w:r>
          </w:p>
          <w:p w:rsidR="003D5BDA" w:rsidRDefault="003D5BDA">
            <w:r>
              <w:rPr>
                <w:sz w:val="22"/>
                <w:szCs w:val="22"/>
              </w:rPr>
              <w:t>-pisano zbrajati,oduzimati,množiti i dijeliti do 1000</w:t>
            </w:r>
          </w:p>
          <w:p w:rsidR="003D5BDA" w:rsidRDefault="003D5BDA">
            <w:pPr>
              <w:rPr>
                <w:b/>
              </w:rPr>
            </w:pPr>
            <w:r>
              <w:rPr>
                <w:sz w:val="22"/>
                <w:szCs w:val="22"/>
              </w:rPr>
              <w:t>-usvojiti mjerne jedinice i geometrijske sadržaje 3. r.</w:t>
            </w:r>
          </w:p>
        </w:tc>
      </w:tr>
      <w:tr w:rsidR="003D5BDA" w:rsidTr="003D5BDA">
        <w:trPr>
          <w:trHeight w:val="696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BDA" w:rsidRDefault="003D5BDA">
            <w:pPr>
              <w:rPr>
                <w:rFonts w:cs="Calibri"/>
              </w:rPr>
            </w:pPr>
            <w:r>
              <w:rPr>
                <w:sz w:val="22"/>
                <w:szCs w:val="22"/>
              </w:rPr>
              <w:t>1 sat svaki drugi tjedan.</w:t>
            </w:r>
          </w:p>
          <w:p w:rsidR="003D5BDA" w:rsidRDefault="003D5BDA"/>
        </w:tc>
      </w:tr>
      <w:tr w:rsidR="003D5BDA" w:rsidTr="003D5BDA">
        <w:trPr>
          <w:trHeight w:val="594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Tijekom nastavne godine 2019./2020., od 9. rujna do 17. lipnja.</w:t>
            </w:r>
          </w:p>
        </w:tc>
      </w:tr>
      <w:tr w:rsidR="003D5BDA" w:rsidTr="003D5BDA">
        <w:trPr>
          <w:trHeight w:val="56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color w:val="262626"/>
                <w:sz w:val="22"/>
                <w:szCs w:val="22"/>
              </w:rPr>
              <w:t>- pisani materijali i razna nastavna pomagala</w:t>
            </w:r>
          </w:p>
        </w:tc>
      </w:tr>
      <w:tr w:rsidR="003D5BDA" w:rsidTr="003D5BDA">
        <w:trPr>
          <w:trHeight w:val="993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DA" w:rsidRDefault="003D5BDA">
            <w:r>
              <w:rPr>
                <w:sz w:val="22"/>
                <w:szCs w:val="22"/>
              </w:rPr>
              <w:t>Vrednovanje sukladno Pravilniku o ocjenjivanju i vrednovanju učeničkih postignuća.</w:t>
            </w:r>
          </w:p>
        </w:tc>
      </w:tr>
    </w:tbl>
    <w:p w:rsidR="003D5BDA" w:rsidRDefault="003D5BDA" w:rsidP="00B500F7">
      <w:pPr>
        <w:rPr>
          <w:sz w:val="22"/>
          <w:szCs w:val="22"/>
        </w:rPr>
      </w:pPr>
    </w:p>
    <w:p w:rsidR="003E2D48" w:rsidRDefault="003E2D48" w:rsidP="00B500F7">
      <w:pPr>
        <w:rPr>
          <w:sz w:val="22"/>
          <w:szCs w:val="22"/>
        </w:rPr>
      </w:pPr>
      <w:r>
        <w:rPr>
          <w:sz w:val="22"/>
          <w:szCs w:val="22"/>
        </w:rPr>
        <w:t>DOPUNSKA NASTAVA MATEMATIKE PŠ PODLAPAČA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21"/>
        <w:gridCol w:w="6187"/>
      </w:tblGrid>
      <w:tr w:rsidR="003E2D48" w:rsidTr="003E2D48">
        <w:trPr>
          <w:trHeight w:val="420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r>
              <w:rPr>
                <w:rFonts w:eastAsia="Calibri" w:cs="Calibri"/>
                <w:sz w:val="22"/>
                <w:szCs w:val="22"/>
              </w:rPr>
              <w:t>4. razred</w:t>
            </w:r>
          </w:p>
        </w:tc>
      </w:tr>
      <w:tr w:rsidR="003E2D48" w:rsidTr="003E2D48">
        <w:trPr>
          <w:trHeight w:val="567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Odgovorne osobe</w:t>
            </w:r>
          </w:p>
        </w:tc>
        <w:tc>
          <w:tcPr>
            <w:tcW w:w="6187" w:type="dxa"/>
            <w:vAlign w:val="center"/>
          </w:tcPr>
          <w:p w:rsidR="003E2D48" w:rsidRDefault="001D75B0" w:rsidP="004B461E">
            <w:pPr>
              <w:rPr>
                <w:b/>
              </w:rPr>
            </w:pPr>
            <w:r w:rsidRPr="001D75B0">
              <w:rPr>
                <w:sz w:val="22"/>
                <w:szCs w:val="22"/>
              </w:rPr>
              <w:t>Učitelj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E2D48">
              <w:rPr>
                <w:b/>
                <w:sz w:val="22"/>
                <w:szCs w:val="22"/>
              </w:rPr>
              <w:t>Krešimir Oršanić</w:t>
            </w:r>
          </w:p>
        </w:tc>
      </w:tr>
      <w:tr w:rsidR="003E2D48" w:rsidTr="003E2D48">
        <w:trPr>
          <w:trHeight w:val="548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r>
              <w:rPr>
                <w:rFonts w:eastAsia="Calibri" w:cs="Calibri"/>
                <w:sz w:val="22"/>
                <w:szCs w:val="22"/>
              </w:rPr>
              <w:t>Pomoć učenicima koji teže usvajaju redovni nastavni program.</w:t>
            </w:r>
          </w:p>
        </w:tc>
      </w:tr>
      <w:tr w:rsidR="003E2D48" w:rsidTr="003E2D48">
        <w:trPr>
          <w:trHeight w:val="55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pPr>
              <w:rPr>
                <w:color w:val="262626"/>
              </w:rPr>
            </w:pPr>
            <w:r>
              <w:rPr>
                <w:color w:val="262626"/>
                <w:sz w:val="22"/>
                <w:szCs w:val="22"/>
              </w:rPr>
              <w:t>Primjenom različitih tipova zadataka, oblika i metoda rada ( suradničko učenje, individualni pristup)</w:t>
            </w:r>
          </w:p>
        </w:tc>
      </w:tr>
      <w:tr w:rsidR="003E2D48" w:rsidTr="00BF284F">
        <w:trPr>
          <w:trHeight w:val="692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pPr>
              <w:rPr>
                <w:rFonts w:eastAsia="Calibri" w:cs="Calibri"/>
              </w:rPr>
            </w:pPr>
            <w:r>
              <w:rPr>
                <w:rFonts w:eastAsia="Calibri" w:cs="Calibri"/>
                <w:sz w:val="22"/>
                <w:szCs w:val="22"/>
              </w:rPr>
              <w:t>1 sat svaki drugi tjedan.</w:t>
            </w:r>
          </w:p>
          <w:p w:rsidR="003E2D48" w:rsidRDefault="003E2D48" w:rsidP="004B461E"/>
        </w:tc>
      </w:tr>
      <w:tr w:rsidR="003E2D48" w:rsidTr="003E2D48">
        <w:trPr>
          <w:trHeight w:val="566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pPr>
              <w:rPr>
                <w:rFonts w:eastAsia="Calibri" w:cs="Calibri"/>
              </w:rPr>
            </w:pPr>
            <w:r>
              <w:rPr>
                <w:rFonts w:eastAsia="Calibri" w:cs="Calibri"/>
                <w:sz w:val="22"/>
                <w:szCs w:val="22"/>
              </w:rPr>
              <w:t>Tijekom nastavne godine 2019./2020., od 9. rujna do 17. lipnja.</w:t>
            </w:r>
          </w:p>
        </w:tc>
      </w:tr>
      <w:tr w:rsidR="003E2D48" w:rsidTr="003E2D48">
        <w:trPr>
          <w:trHeight w:val="405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r>
              <w:rPr>
                <w:color w:val="262626"/>
                <w:sz w:val="22"/>
                <w:szCs w:val="22"/>
              </w:rPr>
              <w:t>- pisani materijali i razna nastavna pomagala</w:t>
            </w:r>
          </w:p>
        </w:tc>
      </w:tr>
      <w:tr w:rsidR="003E2D48" w:rsidTr="003E2D48">
        <w:trPr>
          <w:trHeight w:val="553"/>
        </w:trPr>
        <w:tc>
          <w:tcPr>
            <w:tcW w:w="3021" w:type="dxa"/>
            <w:vAlign w:val="center"/>
          </w:tcPr>
          <w:p w:rsidR="003E2D48" w:rsidRDefault="003E2D48" w:rsidP="004B46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3E2D48" w:rsidRDefault="003E2D48" w:rsidP="004B461E">
            <w:pPr>
              <w:rPr>
                <w:rFonts w:eastAsia="Calibri" w:cs="Calibri"/>
              </w:rPr>
            </w:pPr>
            <w:r>
              <w:rPr>
                <w:rFonts w:eastAsia="Calibri" w:cs="Calibri"/>
                <w:sz w:val="22"/>
                <w:szCs w:val="22"/>
              </w:rPr>
              <w:t>Vrednovanje sukladno Pravilniku o ocjenjivanju i vrednovanju učeničkih postignuća.</w:t>
            </w:r>
          </w:p>
        </w:tc>
      </w:tr>
    </w:tbl>
    <w:p w:rsidR="003E2D48" w:rsidRPr="00FA00EB" w:rsidRDefault="003E2D48" w:rsidP="00B500F7">
      <w:pPr>
        <w:rPr>
          <w:sz w:val="22"/>
          <w:szCs w:val="22"/>
        </w:rPr>
      </w:pPr>
    </w:p>
    <w:p w:rsidR="0076607C" w:rsidRPr="00FA00EB" w:rsidRDefault="0076607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NJEMAČKOG JEZIKA</w:t>
      </w:r>
    </w:p>
    <w:tbl>
      <w:tblPr>
        <w:tblStyle w:val="Reetkatablice"/>
        <w:tblW w:w="9102" w:type="dxa"/>
        <w:tblLook w:val="04A0"/>
      </w:tblPr>
      <w:tblGrid>
        <w:gridCol w:w="2987"/>
        <w:gridCol w:w="6115"/>
      </w:tblGrid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15" w:type="dxa"/>
            <w:vAlign w:val="center"/>
          </w:tcPr>
          <w:p w:rsidR="0076607C" w:rsidRPr="00FA00EB" w:rsidRDefault="00147D06" w:rsidP="00766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1., 2., 4, 6. i 8</w:t>
            </w:r>
            <w:r w:rsidR="0076607C" w:rsidRPr="00FA00EB">
              <w:rPr>
                <w:rFonts w:cs="Arial"/>
                <w:sz w:val="22"/>
              </w:rPr>
              <w:t>. razred</w:t>
            </w:r>
          </w:p>
        </w:tc>
      </w:tr>
      <w:tr w:rsidR="0076607C" w:rsidRPr="00FA00EB" w:rsidTr="00C47325">
        <w:trPr>
          <w:trHeight w:val="187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Anita Gregov</w:t>
            </w:r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komunikacijske vještine i  osposobiti ih za samostalnu osnovnu govornu i pisanu komunikaciju u različitim situacijama svakodnevnog života proširenu elementima sociokulturne i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76607C" w:rsidRPr="00FA00EB" w:rsidTr="00C47325">
        <w:trPr>
          <w:trHeight w:val="215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560666">
            <w:pPr>
              <w:pStyle w:val="Bezprored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rješavati jednostavne zadatke na njemačkom jeziku</w:t>
            </w:r>
          </w:p>
          <w:p w:rsidR="0076607C" w:rsidRPr="00FA00EB" w:rsidRDefault="0076607C" w:rsidP="00560666">
            <w:pPr>
              <w:pStyle w:val="Bezprored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lang w:val="hr-HR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>izražavati se kratkim i jednostavnim rečenicama na njemačkom jeziku</w:t>
            </w:r>
          </w:p>
          <w:p w:rsidR="0076607C" w:rsidRPr="00FA00EB" w:rsidRDefault="0076607C" w:rsidP="00C47325">
            <w:pPr>
              <w:pStyle w:val="Bezproreda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  <w:lang w:val="hr-HR"/>
              </w:rPr>
              <w:t xml:space="preserve">čitati i ponavljati tekstove iz udžbenika na njemačkom jeziku </w:t>
            </w:r>
          </w:p>
        </w:tc>
      </w:tr>
      <w:tr w:rsidR="0076607C" w:rsidRPr="00FA00EB" w:rsidTr="00C47325">
        <w:trPr>
          <w:trHeight w:val="124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Oblik:</w:t>
            </w:r>
            <w:r w:rsidRPr="00FA00EB">
              <w:rPr>
                <w:rFonts w:cs="Arial"/>
                <w:sz w:val="22"/>
              </w:rPr>
              <w:t xml:space="preserve"> Kroz dopunsku nastavu njemačkog jezika.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Sudionici:</w:t>
            </w:r>
            <w:r w:rsidRPr="00FA00EB">
              <w:rPr>
                <w:rFonts w:cs="Arial"/>
                <w:sz w:val="22"/>
              </w:rPr>
              <w:t xml:space="preserve"> Učenici i učiteljica njemačkog jezika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 (što rade učitelji):</w:t>
            </w:r>
            <w:r w:rsidRPr="00FA00EB">
              <w:rPr>
                <w:rFonts w:cs="Arial"/>
                <w:sz w:val="22"/>
              </w:rPr>
              <w:t xml:space="preserve"> Učitelj potiče i ohrabruje učenike za jednostavni, samostalni razgovor na njemačkom jeziku te s učenicima analizira eventualne gramatičke greške (u pisanom i usmenom obliku).</w:t>
            </w:r>
          </w:p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učenja (što rade učenici):</w:t>
            </w:r>
            <w:r w:rsidRPr="00FA00EB">
              <w:rPr>
                <w:rFonts w:cs="Arial"/>
                <w:i/>
                <w:sz w:val="22"/>
              </w:rPr>
              <w:t xml:space="preserve"> </w:t>
            </w:r>
            <w:r w:rsidRPr="00FA00EB">
              <w:rPr>
                <w:rFonts w:cs="Arial"/>
                <w:sz w:val="22"/>
              </w:rPr>
              <w:t>Rješavaju jednostavne zadatke gramatičkog sadržaja, ponavljaju naučeni vokabular te čitaju jednostavne tekstove na njemačkom jeziku.</w:t>
            </w:r>
          </w:p>
        </w:tc>
      </w:tr>
      <w:tr w:rsidR="0076607C" w:rsidRPr="00FA00EB" w:rsidTr="00C47325">
        <w:trPr>
          <w:trHeight w:val="11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1,5 sati tjedno/ 53 sata godišnje</w:t>
            </w:r>
          </w:p>
        </w:tc>
      </w:tr>
      <w:tr w:rsidR="0076607C" w:rsidRPr="00FA00EB" w:rsidTr="00C47325">
        <w:trPr>
          <w:trHeight w:val="100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 i radna bilježnica, radni listići</w:t>
            </w:r>
          </w:p>
        </w:tc>
      </w:tr>
      <w:tr w:rsidR="0076607C" w:rsidRPr="00FA00EB" w:rsidTr="00C47325">
        <w:trPr>
          <w:trHeight w:val="163"/>
        </w:trPr>
        <w:tc>
          <w:tcPr>
            <w:tcW w:w="2987" w:type="dxa"/>
            <w:vAlign w:val="center"/>
          </w:tcPr>
          <w:p w:rsidR="0076607C" w:rsidRPr="00FA00EB" w:rsidRDefault="0076607C" w:rsidP="00766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15" w:type="dxa"/>
            <w:vAlign w:val="center"/>
          </w:tcPr>
          <w:p w:rsidR="0076607C" w:rsidRPr="00FA00EB" w:rsidRDefault="0076607C" w:rsidP="0076607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Usmena i pisana komunikacija</w:t>
            </w:r>
          </w:p>
        </w:tc>
      </w:tr>
    </w:tbl>
    <w:p w:rsidR="00D85AE9" w:rsidRPr="00FA00EB" w:rsidRDefault="00D85AE9" w:rsidP="00B500F7">
      <w:pPr>
        <w:rPr>
          <w:sz w:val="22"/>
          <w:szCs w:val="22"/>
        </w:rPr>
      </w:pPr>
    </w:p>
    <w:p w:rsidR="009038C3" w:rsidRPr="00FA00EB" w:rsidRDefault="009038C3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NJEMAČKOG JEZIKA</w:t>
      </w:r>
    </w:p>
    <w:tbl>
      <w:tblPr>
        <w:tblStyle w:val="Reetkatablice"/>
        <w:tblW w:w="9089" w:type="dxa"/>
        <w:tblLook w:val="04A0"/>
      </w:tblPr>
      <w:tblGrid>
        <w:gridCol w:w="2982"/>
        <w:gridCol w:w="6107"/>
      </w:tblGrid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07" w:type="dxa"/>
            <w:vAlign w:val="center"/>
          </w:tcPr>
          <w:p w:rsidR="009038C3" w:rsidRPr="00FA00EB" w:rsidRDefault="009C1540" w:rsidP="00A941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i 7. razred</w:t>
            </w:r>
          </w:p>
        </w:tc>
      </w:tr>
      <w:tr w:rsidR="009038C3" w:rsidRPr="00FA00EB" w:rsidTr="00C47325">
        <w:trPr>
          <w:trHeight w:val="155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Maja </w:t>
            </w:r>
            <w:proofErr w:type="spellStart"/>
            <w:r w:rsidRPr="00FA00EB">
              <w:rPr>
                <w:rFonts w:cs="Arial"/>
                <w:b/>
                <w:sz w:val="22"/>
              </w:rPr>
              <w:t>Vujnović</w:t>
            </w:r>
            <w:proofErr w:type="spellEnd"/>
            <w:r w:rsidRPr="00FA00EB">
              <w:rPr>
                <w:rFonts w:cs="Arial"/>
                <w:sz w:val="22"/>
              </w:rPr>
              <w:t>, učiteljica njemačkog jezika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Pomoći učenicima u svladavanju nastavnih sadržaja koje zbog određenih razloga nisu bili u mogućnosti savladati na satovima redovne nastave.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Poboljšati jezične kompetencije učenika slabijeg znanja, razvijati </w:t>
            </w:r>
            <w:r w:rsidRPr="00FA00EB">
              <w:rPr>
                <w:rFonts w:cs="Arial"/>
                <w:sz w:val="22"/>
              </w:rPr>
              <w:lastRenderedPageBreak/>
              <w:t xml:space="preserve">komunikacijske vještine i  osposobiti ih za samostalnu osnovnu govornu i pisanu komunikaciju u različitim situacijama svakodnevnog života proširenu elementima sociokulturne, </w:t>
            </w:r>
            <w:proofErr w:type="spellStart"/>
            <w:r w:rsidRPr="00FA00EB">
              <w:rPr>
                <w:rFonts w:cs="Arial"/>
                <w:sz w:val="22"/>
              </w:rPr>
              <w:t>interkulturalne</w:t>
            </w:r>
            <w:proofErr w:type="spellEnd"/>
            <w:r w:rsidRPr="00FA00EB">
              <w:rPr>
                <w:rFonts w:cs="Arial"/>
                <w:sz w:val="22"/>
              </w:rPr>
              <w:t xml:space="preserve"> kompetencije.</w:t>
            </w:r>
          </w:p>
        </w:tc>
      </w:tr>
      <w:tr w:rsidR="009038C3" w:rsidRPr="00FA00EB" w:rsidTr="00C47325">
        <w:trPr>
          <w:trHeight w:val="177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tečno i točno čitati tekst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-razumjeti jednostavna pitanja  jednostavnim rečenicama odgovoriti 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kratko se predstaviti koristeći uvježbane izraze, te govoriti o temama obrađenim u sklopu nastave</w:t>
            </w:r>
          </w:p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napisati kratak tekst o poznatoj temi pomoću natuknica i pitanja</w:t>
            </w:r>
          </w:p>
          <w:p w:rsidR="009038C3" w:rsidRPr="00FA00EB" w:rsidRDefault="009038C3" w:rsidP="00C47325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-riješiti jednostavne gramatičke zadatke</w:t>
            </w:r>
          </w:p>
        </w:tc>
      </w:tr>
      <w:tr w:rsidR="009038C3" w:rsidRPr="00FA00EB" w:rsidTr="00C47325">
        <w:trPr>
          <w:trHeight w:val="102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-oblik: dopunska nastava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-sudionici: učenici, učiteljica njemačkog jezika</w:t>
            </w:r>
          </w:p>
          <w:p w:rsidR="009038C3" w:rsidRPr="00FA00EB" w:rsidRDefault="009038C3" w:rsidP="00A9418D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-metode poučavanja: učiteljica ukazuje na jezične pojave koje predstavljaju problem, te tumači pravila; učiteljica ukazuje na točan izgovor, intonaciju</w:t>
            </w:r>
          </w:p>
          <w:p w:rsidR="009038C3" w:rsidRPr="00FA00EB" w:rsidRDefault="009038C3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-načini učenja: učenici primjenjuju gramatička pravila  rješavajući zadatke;  čitaju na glas i u sebi;slušaju tekstove/ dijaloge;  usmeno i pisano odgovaraju na pitanja;</w:t>
            </w:r>
          </w:p>
        </w:tc>
      </w:tr>
      <w:tr w:rsidR="009038C3" w:rsidRPr="00FA00EB" w:rsidTr="00C47325">
        <w:trPr>
          <w:trHeight w:val="91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Jedan nastavni sat</w:t>
            </w:r>
            <w:r w:rsidR="009C1540">
              <w:rPr>
                <w:rFonts w:cs="Arial"/>
                <w:sz w:val="22"/>
              </w:rPr>
              <w:t xml:space="preserve"> tjedno kroz školsku godinu 2019./2020</w:t>
            </w:r>
            <w:r w:rsidRPr="00FA00EB">
              <w:rPr>
                <w:rFonts w:cs="Arial"/>
                <w:sz w:val="22"/>
              </w:rPr>
              <w:t>. ( 35 sati godišnje ukupno)</w:t>
            </w:r>
          </w:p>
        </w:tc>
      </w:tr>
      <w:tr w:rsidR="009038C3" w:rsidRPr="00FA00EB" w:rsidTr="00C47325">
        <w:trPr>
          <w:trHeight w:val="83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07" w:type="dxa"/>
            <w:vAlign w:val="center"/>
          </w:tcPr>
          <w:p w:rsidR="009038C3" w:rsidRPr="00FA00EB" w:rsidRDefault="009038C3" w:rsidP="00A9418D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fotokopirani radni listići</w:t>
            </w:r>
          </w:p>
        </w:tc>
      </w:tr>
      <w:tr w:rsidR="009038C3" w:rsidRPr="00FA00EB" w:rsidTr="00C47325">
        <w:trPr>
          <w:trHeight w:val="134"/>
        </w:trPr>
        <w:tc>
          <w:tcPr>
            <w:tcW w:w="2982" w:type="dxa"/>
            <w:vAlign w:val="center"/>
          </w:tcPr>
          <w:p w:rsidR="009038C3" w:rsidRPr="00FA00EB" w:rsidRDefault="009038C3" w:rsidP="00A9418D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07" w:type="dxa"/>
            <w:vAlign w:val="center"/>
          </w:tcPr>
          <w:p w:rsidR="009038C3" w:rsidRPr="00FA00EB" w:rsidRDefault="009C1540" w:rsidP="00A9418D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Ostvarenje ishoda na satovima dopunske nastave vidljiv</w:t>
            </w:r>
            <w:r w:rsidR="00A354EB">
              <w:rPr>
                <w:rFonts w:cs="Arial"/>
                <w:sz w:val="22"/>
              </w:rPr>
              <w:t>o</w:t>
            </w:r>
            <w:r>
              <w:rPr>
                <w:rFonts w:cs="Arial"/>
                <w:sz w:val="22"/>
              </w:rPr>
              <w:t xml:space="preserve"> je prilikom ponavljanja i provjera na satovima redovne nastave, te se tu vrednuje </w:t>
            </w:r>
            <w:proofErr w:type="spellStart"/>
            <w:r>
              <w:rPr>
                <w:rFonts w:cs="Arial"/>
                <w:sz w:val="22"/>
              </w:rPr>
              <w:t>sumativno</w:t>
            </w:r>
            <w:proofErr w:type="spellEnd"/>
            <w:r>
              <w:rPr>
                <w:rFonts w:cs="Arial"/>
                <w:sz w:val="22"/>
              </w:rPr>
              <w:t>. Formativno vrednovanje provodi se tijekom sata dopunske nastave pomoću rubrika za praćenje, traženja povratne informacije (pitanje/ odgovor), izlaznih kartica.</w:t>
            </w:r>
          </w:p>
        </w:tc>
      </w:tr>
    </w:tbl>
    <w:p w:rsidR="000C063B" w:rsidRPr="00FA00EB" w:rsidRDefault="000C063B" w:rsidP="00B500F7">
      <w:pPr>
        <w:rPr>
          <w:sz w:val="22"/>
          <w:szCs w:val="22"/>
        </w:rPr>
      </w:pPr>
    </w:p>
    <w:p w:rsidR="007E4751" w:rsidRPr="00FA00EB" w:rsidRDefault="007E4751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KEMIJE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2"/>
        <w:gridCol w:w="6146"/>
      </w:tblGrid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Obrazovni ciklusi(razredi)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</w:rPr>
            </w:pPr>
            <w:r w:rsidRPr="00FA00EB">
              <w:rPr>
                <w:rFonts w:cs="Arial"/>
                <w:sz w:val="22"/>
                <w:szCs w:val="22"/>
              </w:rPr>
              <w:t>Osmi razredi</w:t>
            </w:r>
          </w:p>
        </w:tc>
      </w:tr>
      <w:tr w:rsidR="007E4751" w:rsidRPr="00FA00EB" w:rsidTr="00C47325">
        <w:trPr>
          <w:trHeight w:val="30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Odgovorne osobe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rPr>
                <w:rFonts w:cs="Arial"/>
                <w:b/>
              </w:rPr>
            </w:pPr>
            <w:r w:rsidRPr="00FA00EB">
              <w:rPr>
                <w:rFonts w:cs="Arial"/>
                <w:b/>
                <w:sz w:val="22"/>
                <w:szCs w:val="22"/>
              </w:rPr>
              <w:t xml:space="preserve">Vedran </w:t>
            </w:r>
            <w:proofErr w:type="spellStart"/>
            <w:r w:rsidRPr="00FA00EB">
              <w:rPr>
                <w:rFonts w:cs="Arial"/>
                <w:b/>
                <w:sz w:val="22"/>
                <w:szCs w:val="22"/>
              </w:rPr>
              <w:t>Šušić</w:t>
            </w:r>
            <w:proofErr w:type="spellEnd"/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 xml:space="preserve">Ciljevi 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contextualSpacing/>
            </w:pPr>
            <w:r w:rsidRPr="00FA00EB">
              <w:rPr>
                <w:sz w:val="22"/>
                <w:szCs w:val="22"/>
              </w:rPr>
              <w:t>Rješavanje zadataka zadanih riječima</w:t>
            </w:r>
          </w:p>
          <w:p w:rsidR="007E4751" w:rsidRPr="00FA00EB" w:rsidRDefault="007E4751" w:rsidP="007E4751">
            <w:pPr>
              <w:contextualSpacing/>
              <w:rPr>
                <w:rFonts w:cs="Arial"/>
              </w:rPr>
            </w:pPr>
            <w:r w:rsidRPr="00FA00EB">
              <w:rPr>
                <w:sz w:val="22"/>
                <w:szCs w:val="22"/>
              </w:rPr>
              <w:t>Usvojiti osnovna znanja iz područja kemije</w:t>
            </w:r>
          </w:p>
        </w:tc>
      </w:tr>
      <w:tr w:rsidR="007E4751" w:rsidRPr="00FA00EB" w:rsidTr="00C47325">
        <w:trPr>
          <w:trHeight w:val="34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Očekivani ishodi/postignuća:(Učenik će moći)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Prepoznati princip rješavanja zadanog problema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Rješavati probleme primjenom naučenog osnovnog znanja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Samostalno odabrati i primijeniti različite principe za rješavanje zadataka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t>Povezivati znanja iz redovite nastave</w:t>
            </w:r>
          </w:p>
        </w:tc>
      </w:tr>
      <w:tr w:rsidR="007E4751" w:rsidRPr="00FA00EB" w:rsidTr="00C47325">
        <w:trPr>
          <w:trHeight w:val="201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Način realizacije (oblik, sudionici, metode, načini učenja)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pPr>
              <w:pStyle w:val="Odlomakpopisa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 w:rsidRPr="00FA00EB">
              <w:rPr>
                <w:b/>
                <w:i/>
              </w:rPr>
              <w:t xml:space="preserve">Oblik: </w:t>
            </w:r>
            <w:r w:rsidRPr="00FA00EB">
              <w:t>dopunska nastava kemije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Sudionici</w:t>
            </w:r>
            <w:r w:rsidRPr="00FA00EB">
              <w:rPr>
                <w:b/>
                <w:lang w:val="pl-PL"/>
              </w:rPr>
              <w:t xml:space="preserve">: </w:t>
            </w:r>
            <w:r w:rsidRPr="00FA00EB">
              <w:rPr>
                <w:lang w:val="pl-PL"/>
              </w:rPr>
              <w:t>učitelj i učenici uključeni u dopunsku nastavu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Načini učenja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učenici):</w:t>
            </w:r>
            <w:r w:rsidRPr="00FA00EB">
              <w:rPr>
                <w:lang w:val="pl-PL"/>
              </w:rPr>
              <w:t>Uočavanje, prepoznavanje i uvježbavanje sadržaja koji nisu usvojeni u redovnoj nastavi</w:t>
            </w:r>
          </w:p>
          <w:p w:rsidR="007E4751" w:rsidRPr="00FA00EB" w:rsidRDefault="007E4751" w:rsidP="007E4751">
            <w:pPr>
              <w:pStyle w:val="Odlomakpopisa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lang w:val="pl-PL"/>
              </w:rPr>
            </w:pPr>
            <w:r w:rsidRPr="00FA00EB">
              <w:rPr>
                <w:b/>
                <w:i/>
                <w:lang w:val="pl-PL"/>
              </w:rPr>
              <w:t>Metode poučavanja</w:t>
            </w:r>
            <w:r w:rsidRPr="00FA00EB">
              <w:rPr>
                <w:b/>
                <w:lang w:val="pl-PL"/>
              </w:rPr>
              <w:t xml:space="preserve"> (</w:t>
            </w:r>
            <w:r w:rsidRPr="00FA00EB">
              <w:rPr>
                <w:b/>
                <w:i/>
                <w:lang w:val="pl-PL"/>
              </w:rPr>
              <w:t>što rade učitelji</w:t>
            </w:r>
            <w:r w:rsidRPr="00FA00EB">
              <w:rPr>
                <w:b/>
                <w:lang w:val="pl-PL"/>
              </w:rPr>
              <w:t xml:space="preserve">): </w:t>
            </w:r>
            <w:r w:rsidRPr="00FA00EB">
              <w:rPr>
                <w:lang w:val="pl-PL"/>
              </w:rPr>
              <w:t>Usmeno izlaganje, razgovor, demonstracija</w:t>
            </w:r>
          </w:p>
        </w:tc>
      </w:tr>
      <w:tr w:rsidR="007E4751" w:rsidRPr="00FA00EB" w:rsidTr="00C47325">
        <w:trPr>
          <w:trHeight w:val="179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Trajanje izvedbe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C47325">
            <w:pPr>
              <w:pStyle w:val="Odlomakpopisa"/>
              <w:numPr>
                <w:ilvl w:val="0"/>
                <w:numId w:val="27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 w:rsidRPr="00FA00EB">
              <w:rPr>
                <w:b/>
                <w:i/>
                <w:lang w:val="pl-PL"/>
              </w:rPr>
              <w:t>Trajanje</w:t>
            </w:r>
            <w:r w:rsidRPr="00FA00EB">
              <w:rPr>
                <w:b/>
                <w:i/>
              </w:rPr>
              <w:t xml:space="preserve"> </w:t>
            </w:r>
            <w:r w:rsidRPr="00FA00EB">
              <w:rPr>
                <w:b/>
                <w:i/>
                <w:lang w:val="pl-PL"/>
              </w:rPr>
              <w:t>izvedbe</w:t>
            </w:r>
            <w:r w:rsidRPr="00FA00EB">
              <w:rPr>
                <w:b/>
                <w:i/>
              </w:rPr>
              <w:t xml:space="preserve">: </w:t>
            </w:r>
            <w:r w:rsidRPr="00FA00EB">
              <w:t xml:space="preserve">0.5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tjedno</w:t>
            </w:r>
            <w:r w:rsidRPr="00FA00EB">
              <w:t xml:space="preserve"> / 17.5 </w:t>
            </w:r>
            <w:r w:rsidRPr="00FA00EB">
              <w:rPr>
                <w:lang w:val="pl-PL"/>
              </w:rPr>
              <w:t>sati</w:t>
            </w:r>
            <w:r w:rsidRPr="00FA00EB">
              <w:t xml:space="preserve"> </w:t>
            </w:r>
            <w:r w:rsidRPr="00FA00EB">
              <w:rPr>
                <w:lang w:val="pl-PL"/>
              </w:rPr>
              <w:t>godi</w:t>
            </w:r>
            <w:r w:rsidRPr="00FA00EB">
              <w:t>š</w:t>
            </w:r>
            <w:r w:rsidRPr="00FA00EB">
              <w:rPr>
                <w:lang w:val="pl-PL"/>
              </w:rPr>
              <w:t>nje</w:t>
            </w:r>
            <w:r w:rsidRPr="00FA00EB">
              <w:t xml:space="preserve"> š</w:t>
            </w:r>
            <w:r w:rsidRPr="00FA00EB">
              <w:rPr>
                <w:lang w:val="pl-PL"/>
              </w:rPr>
              <w:t>k</w:t>
            </w:r>
            <w:r w:rsidRPr="00FA00EB">
              <w:t>.</w:t>
            </w:r>
            <w:r w:rsidRPr="00FA00EB">
              <w:rPr>
                <w:lang w:val="pl-PL"/>
              </w:rPr>
              <w:t>god</w:t>
            </w:r>
            <w:r w:rsidR="00F8280B">
              <w:t>.2019./2020</w:t>
            </w:r>
            <w:r w:rsidRPr="00FA00EB">
              <w:t>.</w:t>
            </w:r>
          </w:p>
        </w:tc>
      </w:tr>
      <w:tr w:rsidR="007E4751" w:rsidRPr="00FA00EB" w:rsidTr="00C47325">
        <w:trPr>
          <w:trHeight w:val="163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t>Potrebni resursi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r w:rsidRPr="00FA00EB">
              <w:rPr>
                <w:rFonts w:cs="Arial"/>
                <w:color w:val="262626"/>
                <w:sz w:val="22"/>
                <w:szCs w:val="22"/>
              </w:rPr>
              <w:t>-</w:t>
            </w:r>
            <w:r w:rsidRPr="00FA00EB">
              <w:rPr>
                <w:sz w:val="22"/>
                <w:szCs w:val="22"/>
              </w:rPr>
              <w:t xml:space="preserve"> Dopunska nastava se izvodi u učionici, u radu se koristi udžbenik s vježbenicom, radni listići i drugi radni materijali s potrebnim </w:t>
            </w:r>
            <w:r w:rsidRPr="00FA00EB">
              <w:rPr>
                <w:sz w:val="22"/>
                <w:szCs w:val="22"/>
              </w:rPr>
              <w:lastRenderedPageBreak/>
              <w:t>zadacima i po potrebi računalo.</w:t>
            </w:r>
          </w:p>
        </w:tc>
      </w:tr>
      <w:tr w:rsidR="007E4751" w:rsidRPr="00FA00EB" w:rsidTr="00C47325">
        <w:trPr>
          <w:trHeight w:val="264"/>
        </w:trPr>
        <w:tc>
          <w:tcPr>
            <w:tcW w:w="3002" w:type="dxa"/>
            <w:vAlign w:val="center"/>
          </w:tcPr>
          <w:p w:rsidR="007E4751" w:rsidRPr="00FA00EB" w:rsidRDefault="007E4751" w:rsidP="007E4751">
            <w:pPr>
              <w:rPr>
                <w:b/>
              </w:rPr>
            </w:pPr>
            <w:r w:rsidRPr="00FA00EB">
              <w:rPr>
                <w:b/>
                <w:sz w:val="22"/>
                <w:szCs w:val="22"/>
              </w:rPr>
              <w:lastRenderedPageBreak/>
              <w:t>Način praćenja i provedbe ishoda</w:t>
            </w:r>
          </w:p>
        </w:tc>
        <w:tc>
          <w:tcPr>
            <w:tcW w:w="6146" w:type="dxa"/>
            <w:vAlign w:val="center"/>
          </w:tcPr>
          <w:p w:rsidR="007E4751" w:rsidRPr="00FA00EB" w:rsidRDefault="007E4751" w:rsidP="007E4751">
            <w:r w:rsidRPr="00FA00EB">
              <w:rPr>
                <w:sz w:val="22"/>
                <w:szCs w:val="22"/>
              </w:rPr>
              <w:t>Na dopunskoj nastavi nema ocjenjivanja učenika. Redovito pratiti učenikov napredak. Usporediti uspjeh učenika na početku i nakon uključivanja u dopunsku nastavu.</w:t>
            </w:r>
          </w:p>
        </w:tc>
      </w:tr>
    </w:tbl>
    <w:p w:rsidR="000C063B" w:rsidRPr="00FA00EB" w:rsidRDefault="000C063B" w:rsidP="00B500F7">
      <w:pPr>
        <w:rPr>
          <w:sz w:val="22"/>
          <w:szCs w:val="22"/>
        </w:rPr>
      </w:pPr>
    </w:p>
    <w:p w:rsidR="000C063B" w:rsidRPr="00FA00EB" w:rsidRDefault="00595513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FIZIKE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7. i 8. razreda</w:t>
            </w:r>
          </w:p>
        </w:tc>
      </w:tr>
      <w:tr w:rsidR="00595513" w:rsidRPr="00FA00EB" w:rsidTr="00C47325">
        <w:trPr>
          <w:trHeight w:val="308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Marija Jelinić</w:t>
            </w:r>
            <w:r w:rsidRPr="00FA00EB">
              <w:rPr>
                <w:rFonts w:asciiTheme="minorHAnsi" w:hAnsiTheme="minorHAnsi"/>
                <w:sz w:val="22"/>
              </w:rPr>
              <w:t>, učiteljica fizike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Pomoć učenicima koji imaju teškoće u savladavanju gradiva na redovnoj nastavi. Razvijati interes za fizikalne zakonitosti i rješavanje zadataka i problema. Razvijati sposobnost zaključivanja, promatranja i mjerenja.</w:t>
            </w:r>
          </w:p>
        </w:tc>
      </w:tr>
      <w:tr w:rsidR="00595513" w:rsidRPr="00FA00EB" w:rsidTr="00C47325">
        <w:trPr>
          <w:trHeight w:val="353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stjecati znanja koja nisu usvojili u redovnoj nastavi, razmotriti teme iz fizike i uoči</w:t>
            </w:r>
            <w:r w:rsidR="00A354EB">
              <w:rPr>
                <w:rFonts w:asciiTheme="minorHAnsi" w:hAnsiTheme="minorHAnsi"/>
                <w:sz w:val="22"/>
              </w:rPr>
              <w:t>ti povezanost. Pronalazit</w:t>
            </w:r>
            <w:r w:rsidRPr="00FA00EB">
              <w:rPr>
                <w:rFonts w:asciiTheme="minorHAnsi" w:hAnsiTheme="minorHAnsi"/>
                <w:sz w:val="22"/>
              </w:rPr>
              <w:t xml:space="preserve"> će i vrednovati osnovne podatke o prirodi i znanosti u svakodnevnom životu.  </w:t>
            </w:r>
          </w:p>
        </w:tc>
      </w:tr>
      <w:tr w:rsidR="00595513" w:rsidRPr="00FA00EB" w:rsidTr="00C47325">
        <w:trPr>
          <w:trHeight w:val="204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Individualni rad, timski rad i rad u paru</w:t>
            </w:r>
          </w:p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595513" w:rsidRPr="00FA00EB" w:rsidTr="00C47325">
        <w:trPr>
          <w:trHeight w:val="182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1 sat svaki drugi tjedan, tij</w:t>
            </w:r>
            <w:r w:rsidR="00A354EB">
              <w:rPr>
                <w:rFonts w:asciiTheme="minorHAnsi" w:hAnsiTheme="minorHAnsi"/>
                <w:sz w:val="22"/>
              </w:rPr>
              <w:t>ekom nastavne godine 2019./2020.</w:t>
            </w:r>
          </w:p>
        </w:tc>
      </w:tr>
      <w:tr w:rsidR="00595513" w:rsidRPr="00FA00EB" w:rsidTr="00C47325">
        <w:trPr>
          <w:trHeight w:val="165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595513" w:rsidRPr="00FA00EB" w:rsidTr="00C47325">
        <w:trPr>
          <w:trHeight w:val="267"/>
        </w:trPr>
        <w:tc>
          <w:tcPr>
            <w:tcW w:w="3012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595513" w:rsidRPr="00FA00EB" w:rsidRDefault="00595513" w:rsidP="00595513">
            <w:p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Vrednovanje sukladno Pravilniku o ocjenjivanju i vrednovanju učeničkih postignuća</w:t>
            </w:r>
          </w:p>
          <w:p w:rsidR="00595513" w:rsidRPr="00FA00EB" w:rsidRDefault="00595513" w:rsidP="00595513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Pismeno praćenje u napredovanju</w:t>
            </w:r>
          </w:p>
        </w:tc>
      </w:tr>
    </w:tbl>
    <w:p w:rsidR="0083709E" w:rsidRDefault="0083709E" w:rsidP="00B500F7">
      <w:pPr>
        <w:rPr>
          <w:sz w:val="22"/>
          <w:szCs w:val="22"/>
        </w:rPr>
      </w:pPr>
    </w:p>
    <w:p w:rsidR="000E42F0" w:rsidRPr="00FA00EB" w:rsidRDefault="000E42F0" w:rsidP="00B500F7">
      <w:pPr>
        <w:rPr>
          <w:sz w:val="22"/>
          <w:szCs w:val="22"/>
        </w:rPr>
      </w:pPr>
    </w:p>
    <w:p w:rsidR="007C4C36" w:rsidRPr="00FA00EB" w:rsidRDefault="007C4C36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MATEMATIKE</w:t>
      </w:r>
    </w:p>
    <w:tbl>
      <w:tblPr>
        <w:tblStyle w:val="Reetkatablice"/>
        <w:tblW w:w="9322" w:type="dxa"/>
        <w:tblLook w:val="04A0"/>
      </w:tblPr>
      <w:tblGrid>
        <w:gridCol w:w="2982"/>
        <w:gridCol w:w="6340"/>
      </w:tblGrid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5.,6.,7.,8. RAZRED</w:t>
            </w:r>
          </w:p>
        </w:tc>
      </w:tr>
      <w:tr w:rsidR="007C4C36" w:rsidRPr="00FA00EB" w:rsidTr="00C47325">
        <w:trPr>
          <w:trHeight w:val="70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340" w:type="dxa"/>
            <w:vAlign w:val="center"/>
          </w:tcPr>
          <w:p w:rsidR="007C4C36" w:rsidRPr="00FA00EB" w:rsidRDefault="00A354EB" w:rsidP="00D85AE9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Marina Barbić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Usvojiti osnovno matematičko znanje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Vježbanjem ukloniti nedostatke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Poticati i motivirati učenike za gradivo</w:t>
            </w:r>
          </w:p>
        </w:tc>
      </w:tr>
      <w:tr w:rsidR="007C4C36" w:rsidRPr="00FA00EB" w:rsidTr="00C47325">
        <w:trPr>
          <w:trHeight w:val="563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-Prepoznati način rješavanja zadanog problema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-Rješavati probleme primjenom naučenog osnovnog matematičkog znanja sa redovite nastave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>-Samostalno odabrati i primijeniti različite načine za rješavanje zadataka</w:t>
            </w:r>
          </w:p>
          <w:p w:rsidR="007C4C36" w:rsidRPr="00FA00EB" w:rsidRDefault="007C4C36" w:rsidP="00C47325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-Povezivati znanja iz redovite nastave naučenih na satu matematike</w:t>
            </w:r>
          </w:p>
        </w:tc>
      </w:tr>
      <w:tr w:rsidR="007C4C36" w:rsidRPr="00FA00EB" w:rsidTr="00C47325">
        <w:trPr>
          <w:trHeight w:val="325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 xml:space="preserve">Oblik: </w:t>
            </w:r>
            <w:r w:rsidRPr="00FA00EB">
              <w:rPr>
                <w:sz w:val="22"/>
              </w:rPr>
              <w:t>dopunska nastava matematike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Sudionici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učiteljica i učenici uključeni u dopunsku nastavu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Načini učenja</w:t>
            </w:r>
            <w:r w:rsidRPr="00FA00EB">
              <w:rPr>
                <w:b/>
                <w:sz w:val="22"/>
              </w:rPr>
              <w:t xml:space="preserve"> </w:t>
            </w:r>
            <w:r w:rsidRPr="00FA00EB">
              <w:rPr>
                <w:sz w:val="22"/>
              </w:rPr>
              <w:t>Uočavanje, prepoznavanje i uvježbavanje sadržaja koji nisu usvojeni u redovnoj nastavi matematike, kroz različite zadatke individualizirati rad učenika</w:t>
            </w:r>
          </w:p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b/>
                <w:i/>
                <w:sz w:val="22"/>
              </w:rPr>
              <w:t>Metode poučavanja</w:t>
            </w:r>
            <w:r w:rsidRPr="00FA00EB">
              <w:rPr>
                <w:b/>
                <w:sz w:val="22"/>
              </w:rPr>
              <w:t xml:space="preserve">: </w:t>
            </w:r>
            <w:r w:rsidRPr="00FA00EB">
              <w:rPr>
                <w:sz w:val="22"/>
              </w:rPr>
              <w:t>Usmeno izlaganje, razgovor, demons</w:t>
            </w:r>
            <w:r w:rsidR="0089152E" w:rsidRPr="00FA00EB">
              <w:rPr>
                <w:sz w:val="22"/>
              </w:rPr>
              <w:t>tracija</w:t>
            </w:r>
          </w:p>
        </w:tc>
      </w:tr>
      <w:tr w:rsidR="007C4C36" w:rsidRPr="00FA00EB" w:rsidTr="00C47325">
        <w:trPr>
          <w:trHeight w:val="289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 sat tjedno/35 sati godišnje</w:t>
            </w:r>
          </w:p>
        </w:tc>
      </w:tr>
      <w:tr w:rsidR="007C4C36" w:rsidRPr="00FA00EB" w:rsidTr="00C47325">
        <w:trPr>
          <w:trHeight w:val="262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Udžbenik, nastavni listići, računalo, ostali materijali sa potrebnim zadacima</w:t>
            </w:r>
          </w:p>
        </w:tc>
      </w:tr>
      <w:tr w:rsidR="007C4C36" w:rsidRPr="00FA00EB" w:rsidTr="00C47325">
        <w:trPr>
          <w:trHeight w:val="426"/>
        </w:trPr>
        <w:tc>
          <w:tcPr>
            <w:tcW w:w="2982" w:type="dxa"/>
            <w:vAlign w:val="center"/>
          </w:tcPr>
          <w:p w:rsidR="007C4C36" w:rsidRPr="00FA00EB" w:rsidRDefault="007C4C36" w:rsidP="00D85AE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340" w:type="dxa"/>
            <w:vAlign w:val="center"/>
          </w:tcPr>
          <w:p w:rsidR="007C4C36" w:rsidRPr="00FA00EB" w:rsidRDefault="007C4C36" w:rsidP="00D85AE9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Redovito pratiti učenikov napredak u obliku bilješki. Usporediti uspjeh učenika na početku i nakon uključivanja u dopunsku nastavu. Vrednovanje je moguće na redovitoj nastavi. </w:t>
            </w:r>
          </w:p>
          <w:p w:rsidR="007C4C36" w:rsidRPr="00FA00EB" w:rsidRDefault="007C4C36" w:rsidP="00D85AE9">
            <w:pPr>
              <w:contextualSpacing/>
              <w:rPr>
                <w:rFonts w:cs="Arial"/>
                <w:sz w:val="22"/>
              </w:rPr>
            </w:pPr>
          </w:p>
        </w:tc>
      </w:tr>
    </w:tbl>
    <w:p w:rsidR="00594394" w:rsidRPr="00FA00EB" w:rsidRDefault="00C5707C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lastRenderedPageBreak/>
        <w:t>DOPUNSKA NASTAVA IZ HRVATSKOG JEZIKA</w:t>
      </w:r>
    </w:p>
    <w:tbl>
      <w:tblPr>
        <w:tblStyle w:val="Reetkatablice"/>
        <w:tblW w:w="9165" w:type="dxa"/>
        <w:tblLook w:val="04A0"/>
      </w:tblPr>
      <w:tblGrid>
        <w:gridCol w:w="3007"/>
        <w:gridCol w:w="6158"/>
      </w:tblGrid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 (razredi)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5707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5.,6.,7.,8. razred</w:t>
            </w:r>
          </w:p>
        </w:tc>
      </w:tr>
      <w:tr w:rsidR="00C5707C" w:rsidRPr="00FA00EB" w:rsidTr="00C47325">
        <w:trPr>
          <w:trHeight w:val="30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</w:tcPr>
          <w:p w:rsidR="00C5707C" w:rsidRPr="00FA00EB" w:rsidRDefault="00A354EB" w:rsidP="00C5707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 w:rsidR="00C5707C" w:rsidRPr="00FA00EB">
              <w:rPr>
                <w:rFonts w:cs="Arial"/>
                <w:sz w:val="22"/>
              </w:rPr>
              <w:t xml:space="preserve"> </w:t>
            </w:r>
            <w:r w:rsidR="00C5707C" w:rsidRPr="00FA00EB">
              <w:rPr>
                <w:rFonts w:cs="Arial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="Arial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="Arial"/>
                <w:b/>
                <w:sz w:val="22"/>
              </w:rPr>
              <w:t>-Dumančić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color w:val="0D0D0D"/>
                <w:sz w:val="22"/>
              </w:rPr>
              <w:t>Svladavanje jezičnih sadržaja, usmeno i pisano izražavanje</w:t>
            </w:r>
          </w:p>
        </w:tc>
      </w:tr>
      <w:tr w:rsidR="00C5707C" w:rsidRPr="00FA00EB" w:rsidTr="00C47325">
        <w:trPr>
          <w:trHeight w:val="348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suppressAutoHyphens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Učenik će </w:t>
            </w:r>
            <w:r w:rsidR="00A354EB">
              <w:rPr>
                <w:sz w:val="22"/>
              </w:rPr>
              <w:t xml:space="preserve">bolje razumjeti nastavno gradivo i steći samopouzdanje u rješavanju zadataka. Učenik će čitati s razumijevanjem. </w:t>
            </w:r>
          </w:p>
        </w:tc>
      </w:tr>
      <w:tr w:rsidR="00C5707C" w:rsidRPr="00FA00EB" w:rsidTr="00C47325">
        <w:trPr>
          <w:trHeight w:val="201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 xml:space="preserve">Primjenom različitih tipova zadataka, oblika i metoda rada ( suradničko učenje, individualni pristup) </w:t>
            </w:r>
          </w:p>
        </w:tc>
      </w:tr>
      <w:tr w:rsidR="00C5707C" w:rsidRPr="00FA00EB" w:rsidTr="00C47325">
        <w:trPr>
          <w:trHeight w:val="179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-tijekom </w:t>
            </w:r>
            <w:r w:rsidR="00A354EB">
              <w:rPr>
                <w:rFonts w:cs="Arial"/>
                <w:sz w:val="22"/>
              </w:rPr>
              <w:t>nastavne</w:t>
            </w:r>
            <w:r w:rsidRPr="00FA00EB">
              <w:rPr>
                <w:rFonts w:cs="Arial"/>
                <w:sz w:val="22"/>
              </w:rPr>
              <w:t xml:space="preserve"> godine – 35 sati</w:t>
            </w:r>
            <w:r w:rsidR="00A354EB">
              <w:rPr>
                <w:rFonts w:cs="Arial"/>
                <w:sz w:val="22"/>
              </w:rPr>
              <w:t xml:space="preserve"> (1 sat tjedno, po potrebi i više)</w:t>
            </w:r>
          </w:p>
        </w:tc>
      </w:tr>
      <w:tr w:rsidR="00C5707C" w:rsidRPr="00FA00EB" w:rsidTr="00C47325">
        <w:trPr>
          <w:trHeight w:val="162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A354EB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Pisani </w:t>
            </w:r>
            <w:r w:rsidR="00A354EB">
              <w:rPr>
                <w:sz w:val="22"/>
              </w:rPr>
              <w:t>materijali, časopisi, udžbenik</w:t>
            </w:r>
          </w:p>
        </w:tc>
      </w:tr>
      <w:tr w:rsidR="00C5707C" w:rsidRPr="00FA00EB" w:rsidTr="00C47325">
        <w:trPr>
          <w:trHeight w:val="264"/>
        </w:trPr>
        <w:tc>
          <w:tcPr>
            <w:tcW w:w="3007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C5707C" w:rsidRPr="00FA00EB" w:rsidRDefault="00C5707C" w:rsidP="00C5707C">
            <w:pPr>
              <w:contextualSpacing/>
              <w:rPr>
                <w:rFonts w:cs="Arial"/>
                <w:sz w:val="22"/>
              </w:rPr>
            </w:pPr>
            <w:proofErr w:type="spellStart"/>
            <w:r w:rsidRPr="00FA00EB">
              <w:rPr>
                <w:sz w:val="22"/>
              </w:rPr>
              <w:t>Samovrednovanje</w:t>
            </w:r>
            <w:proofErr w:type="spellEnd"/>
            <w:r w:rsidRPr="00FA00EB">
              <w:rPr>
                <w:sz w:val="22"/>
              </w:rPr>
              <w:t xml:space="preserve"> vlastitih postignuća učenika kroz nastavne sadržaje, individualno praćenje napretka svakog pojedinog učenika u pisanom izražavanju kroz pisane radove ili usmeno izražavanje.</w:t>
            </w:r>
          </w:p>
        </w:tc>
      </w:tr>
    </w:tbl>
    <w:p w:rsidR="000C063B" w:rsidRPr="00FA00EB" w:rsidRDefault="000C063B" w:rsidP="00B500F7">
      <w:pPr>
        <w:rPr>
          <w:sz w:val="22"/>
          <w:szCs w:val="22"/>
        </w:rPr>
      </w:pPr>
    </w:p>
    <w:p w:rsidR="00C5707C" w:rsidRPr="00FA00EB" w:rsidRDefault="00C5707C" w:rsidP="00B500F7">
      <w:pPr>
        <w:rPr>
          <w:sz w:val="22"/>
          <w:szCs w:val="22"/>
        </w:rPr>
      </w:pPr>
    </w:p>
    <w:p w:rsidR="009A0538" w:rsidRPr="00FA00EB" w:rsidRDefault="00E0645D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GEOGRAFIJE</w:t>
      </w:r>
    </w:p>
    <w:tbl>
      <w:tblPr>
        <w:tblStyle w:val="Reetkatablice"/>
        <w:tblW w:w="9164" w:type="dxa"/>
        <w:tblLook w:val="04A0"/>
      </w:tblPr>
      <w:tblGrid>
        <w:gridCol w:w="3007"/>
        <w:gridCol w:w="6157"/>
      </w:tblGrid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</w:t>
            </w:r>
          </w:p>
        </w:tc>
      </w:tr>
      <w:tr w:rsidR="00E0645D" w:rsidRPr="00FA00EB" w:rsidTr="00C47325">
        <w:trPr>
          <w:trHeight w:val="222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Nera Batina,</w:t>
            </w:r>
            <w:r w:rsidRPr="00FA00EB">
              <w:rPr>
                <w:rFonts w:cs="Arial"/>
                <w:sz w:val="22"/>
              </w:rPr>
              <w:t xml:space="preserve"> učiteljica geografije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Pomoći učenicima u razvijanju samostalnosti i samopouzdanja prilikom rješavanja problema iz geografije.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-Pomoći učenicima u razvoju radnih navika i načina razmišljanja.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-Otkloniti  poteškoće u svladavanju kartografskih vještina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-Razvijati i vježbati kartografske i grafičke vještine kroz 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Primijeniti stečena znanja u svakodnevnom životu.</w:t>
            </w:r>
          </w:p>
        </w:tc>
      </w:tr>
      <w:tr w:rsidR="00E0645D" w:rsidRPr="00FA00EB" w:rsidTr="00C47325">
        <w:trPr>
          <w:trHeight w:val="255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57" w:type="dxa"/>
            <w:vAlign w:val="center"/>
          </w:tcPr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-rješavati različite tipove zadataka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-raspravljati jednostavnije geografske probleme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-svladati osnove snalaženja na geografskoj karti</w:t>
            </w:r>
          </w:p>
          <w:p w:rsidR="00E0645D" w:rsidRPr="00FA00EB" w:rsidRDefault="00E0645D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-ovladati tehnikom kako učiti i tražiti odgovore na pitanja</w:t>
            </w:r>
          </w:p>
        </w:tc>
      </w:tr>
      <w:tr w:rsidR="00E0645D" w:rsidRPr="00FA00EB" w:rsidTr="00C47325">
        <w:trPr>
          <w:trHeight w:val="147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7" w:type="dxa"/>
            <w:vAlign w:val="center"/>
          </w:tcPr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Oblik</w:t>
            </w:r>
            <w:r w:rsidRPr="00FA00EB">
              <w:rPr>
                <w:rFonts w:cs="Arial"/>
                <w:sz w:val="22"/>
              </w:rPr>
              <w:t>: dopunska nastava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Sudionici</w:t>
            </w:r>
            <w:r w:rsidRPr="00FA00EB">
              <w:rPr>
                <w:rFonts w:cs="Arial"/>
                <w:sz w:val="22"/>
              </w:rPr>
              <w:t>: učenici, učiteljica geografije</w:t>
            </w:r>
          </w:p>
          <w:p w:rsidR="00222CD6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Načini  učenja</w:t>
            </w:r>
            <w:r w:rsidRPr="00FA00EB">
              <w:rPr>
                <w:rFonts w:cs="Arial"/>
                <w:sz w:val="22"/>
              </w:rPr>
              <w:t>: -</w:t>
            </w:r>
            <w:r w:rsidRPr="00FA00EB">
              <w:rPr>
                <w:sz w:val="22"/>
              </w:rPr>
              <w:t xml:space="preserve">  individualan pristup učeniku,  čitanje, razgovor,demonstracija,</w:t>
            </w:r>
            <w:proofErr w:type="spellStart"/>
            <w:r w:rsidRPr="00FA00EB">
              <w:rPr>
                <w:sz w:val="22"/>
              </w:rPr>
              <w:t>powerpoint</w:t>
            </w:r>
            <w:proofErr w:type="spellEnd"/>
            <w:r w:rsidRPr="00FA00EB">
              <w:rPr>
                <w:sz w:val="22"/>
              </w:rPr>
              <w:t xml:space="preserve"> prezentacija.</w:t>
            </w:r>
          </w:p>
          <w:p w:rsidR="00E0645D" w:rsidRPr="00FA00EB" w:rsidRDefault="00222CD6" w:rsidP="00C4732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Metode poučavanja</w:t>
            </w:r>
            <w:r w:rsidRPr="00FA00EB">
              <w:rPr>
                <w:rFonts w:cs="Arial"/>
                <w:sz w:val="22"/>
              </w:rPr>
              <w:t>: mentorski rad, dijaloška metoda</w:t>
            </w:r>
          </w:p>
        </w:tc>
      </w:tr>
      <w:tr w:rsidR="00E0645D" w:rsidRPr="00FA00EB" w:rsidTr="00C47325">
        <w:trPr>
          <w:trHeight w:val="131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57" w:type="dxa"/>
            <w:vAlign w:val="center"/>
          </w:tcPr>
          <w:p w:rsidR="00E0645D" w:rsidRPr="00FA00EB" w:rsidRDefault="00EC45D0" w:rsidP="00222CD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Tijekom</w:t>
            </w:r>
            <w:r w:rsidR="00222CD6" w:rsidRPr="00FA00EB">
              <w:rPr>
                <w:rFonts w:cs="Arial"/>
                <w:sz w:val="22"/>
              </w:rPr>
              <w:t xml:space="preserve"> školske godine</w:t>
            </w:r>
            <w:r>
              <w:rPr>
                <w:rFonts w:cs="Arial"/>
                <w:sz w:val="22"/>
              </w:rPr>
              <w:t>,</w:t>
            </w:r>
            <w:r w:rsidR="00222CD6" w:rsidRPr="00FA00EB">
              <w:rPr>
                <w:rFonts w:cs="Arial"/>
                <w:sz w:val="22"/>
              </w:rPr>
              <w:t xml:space="preserve"> 1 sat tjedno</w:t>
            </w:r>
          </w:p>
        </w:tc>
      </w:tr>
      <w:tr w:rsidR="00E0645D" w:rsidRPr="00FA00EB" w:rsidTr="00C47325">
        <w:trPr>
          <w:trHeight w:val="119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57" w:type="dxa"/>
            <w:vAlign w:val="center"/>
          </w:tcPr>
          <w:p w:rsidR="00E0645D" w:rsidRPr="00FA00EB" w:rsidRDefault="00222CD6" w:rsidP="00222CD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sz w:val="22"/>
              </w:rPr>
              <w:t>trošak  kopiranja materijala koji se koriste u dodatnoj n</w:t>
            </w:r>
            <w:r w:rsidR="00EC45D0">
              <w:rPr>
                <w:rFonts w:eastAsia="Calibri" w:cs="Arial"/>
                <w:sz w:val="22"/>
              </w:rPr>
              <w:t>astavi kako bi se lakše usvojila</w:t>
            </w:r>
            <w:r w:rsidRPr="00FA00EB">
              <w:rPr>
                <w:rFonts w:eastAsia="Calibri" w:cs="Arial"/>
                <w:sz w:val="22"/>
              </w:rPr>
              <w:t xml:space="preserve"> znanja i vještine</w:t>
            </w:r>
          </w:p>
        </w:tc>
      </w:tr>
      <w:tr w:rsidR="00E0645D" w:rsidRPr="00FA00EB" w:rsidTr="00C47325">
        <w:trPr>
          <w:trHeight w:val="193"/>
        </w:trPr>
        <w:tc>
          <w:tcPr>
            <w:tcW w:w="3007" w:type="dxa"/>
            <w:vAlign w:val="center"/>
          </w:tcPr>
          <w:p w:rsidR="00E0645D" w:rsidRPr="00FA00EB" w:rsidRDefault="00E0645D" w:rsidP="00222CD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57" w:type="dxa"/>
            <w:vAlign w:val="center"/>
          </w:tcPr>
          <w:p w:rsidR="00E0645D" w:rsidRPr="00FA00EB" w:rsidRDefault="00222CD6" w:rsidP="00222CD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Praćenje i bilježenje napretka učenika i integracija postignutog u završnu ocjenu.</w:t>
            </w:r>
          </w:p>
        </w:tc>
      </w:tr>
    </w:tbl>
    <w:p w:rsidR="009A0538" w:rsidRPr="00FA00EB" w:rsidRDefault="009A0538" w:rsidP="00B500F7">
      <w:pPr>
        <w:rPr>
          <w:sz w:val="22"/>
          <w:szCs w:val="22"/>
        </w:rPr>
      </w:pPr>
    </w:p>
    <w:p w:rsidR="003917E9" w:rsidRPr="00FA00EB" w:rsidRDefault="00D80E59" w:rsidP="00B500F7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POVIJESTI</w:t>
      </w:r>
    </w:p>
    <w:tbl>
      <w:tblPr>
        <w:tblStyle w:val="Reetkatablice"/>
        <w:tblW w:w="9225" w:type="dxa"/>
        <w:tblLook w:val="04A0"/>
      </w:tblPr>
      <w:tblGrid>
        <w:gridCol w:w="3026"/>
        <w:gridCol w:w="6199"/>
      </w:tblGrid>
      <w:tr w:rsidR="00D80E59" w:rsidRPr="00FA00EB" w:rsidTr="00333DBA">
        <w:trPr>
          <w:trHeight w:val="274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 - 8. razredi</w:t>
            </w:r>
          </w:p>
        </w:tc>
      </w:tr>
      <w:tr w:rsidR="00D80E59" w:rsidRPr="00FA00EB" w:rsidTr="00333DBA">
        <w:trPr>
          <w:trHeight w:val="360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Pomoć u učenju učenicima koji slabije svladavaju gradivo u redovitom nastavnom procesu</w:t>
            </w:r>
          </w:p>
        </w:tc>
      </w:tr>
      <w:tr w:rsidR="00D80E59" w:rsidRPr="00FA00EB" w:rsidTr="00333DBA">
        <w:trPr>
          <w:trHeight w:val="413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ukratko objasniti osnovne povijesne procese, kontinuitete i promjene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lastRenderedPageBreak/>
              <w:t>- svojim riječima opisati različite kulture, povijesne događaje i život povijesnih osoba</w:t>
            </w:r>
          </w:p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vrednovati svoje znanje i vještine tijekom obrade gradiva</w:t>
            </w:r>
          </w:p>
        </w:tc>
      </w:tr>
      <w:tr w:rsidR="00D80E59" w:rsidRPr="00FA00EB" w:rsidTr="00333DBA">
        <w:trPr>
          <w:trHeight w:val="238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koji budu upućen</w:t>
            </w:r>
            <w:r w:rsidR="00EC45D0">
              <w:rPr>
                <w:rFonts w:cs="Arial"/>
                <w:sz w:val="22"/>
              </w:rPr>
              <w:t>i na dopunsku nastavu dobivat</w:t>
            </w:r>
            <w:r w:rsidRPr="00FA00EB">
              <w:rPr>
                <w:rFonts w:cs="Arial"/>
                <w:sz w:val="22"/>
              </w:rPr>
              <w:t xml:space="preserve"> će manje dijelove nastavnih cjelina za naučiti, te će se vršiti provjera naučenog i ocjenjivanje.</w:t>
            </w:r>
          </w:p>
        </w:tc>
      </w:tr>
      <w:tr w:rsidR="00D80E59" w:rsidRPr="00FA00EB" w:rsidTr="00333DBA">
        <w:trPr>
          <w:trHeight w:val="2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Tijekom nastavne godine.</w:t>
            </w:r>
          </w:p>
        </w:tc>
      </w:tr>
      <w:tr w:rsidR="00D80E59" w:rsidRPr="00FA00EB" w:rsidTr="00333DBA">
        <w:trPr>
          <w:trHeight w:val="19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</w:p>
        </w:tc>
      </w:tr>
      <w:tr w:rsidR="00D80E59" w:rsidRPr="00FA00EB" w:rsidTr="00333DBA">
        <w:trPr>
          <w:trHeight w:val="312"/>
        </w:trPr>
        <w:tc>
          <w:tcPr>
            <w:tcW w:w="3026" w:type="dxa"/>
            <w:vAlign w:val="center"/>
          </w:tcPr>
          <w:p w:rsidR="00D80E59" w:rsidRPr="00FA00EB" w:rsidRDefault="00D80E59" w:rsidP="00D80E5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D80E59" w:rsidRPr="00FA00EB" w:rsidRDefault="00D80E59" w:rsidP="00D80E5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TimesNewRoman" w:cs="Arial"/>
                <w:sz w:val="22"/>
              </w:rPr>
              <w:t>Nakon svakih pet sati rada s učenicima će se obaviti razgovor te pojedinačno utvrditi ima li napretka u radu i zalaganju, te o tome upoznati razrednika koji će potom upoznati roditelja o zalaganju pojedinog učenika.</w:t>
            </w:r>
          </w:p>
        </w:tc>
      </w:tr>
    </w:tbl>
    <w:p w:rsidR="00594394" w:rsidRPr="00FA00EB" w:rsidRDefault="00594394" w:rsidP="00594394">
      <w:pPr>
        <w:rPr>
          <w:sz w:val="22"/>
          <w:szCs w:val="22"/>
        </w:rPr>
      </w:pPr>
    </w:p>
    <w:p w:rsidR="009251E1" w:rsidRPr="00FA00EB" w:rsidRDefault="009251E1" w:rsidP="00594394">
      <w:pPr>
        <w:rPr>
          <w:sz w:val="22"/>
          <w:szCs w:val="22"/>
        </w:rPr>
      </w:pPr>
    </w:p>
    <w:p w:rsidR="00594394" w:rsidRPr="00FA00EB" w:rsidRDefault="009251E1" w:rsidP="00594394">
      <w:pPr>
        <w:rPr>
          <w:sz w:val="22"/>
          <w:szCs w:val="22"/>
        </w:rPr>
      </w:pPr>
      <w:r w:rsidRPr="00FA00EB">
        <w:rPr>
          <w:sz w:val="22"/>
          <w:szCs w:val="22"/>
        </w:rPr>
        <w:t>DOPUNSKA NASTAVA IZ PRIRODE I BIOLOGIJE</w:t>
      </w:r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za učenike od V. do VIII. razreda</w:t>
            </w:r>
          </w:p>
        </w:tc>
      </w:tr>
      <w:tr w:rsidR="009251E1" w:rsidRPr="00FA00EB" w:rsidTr="00333DBA">
        <w:trPr>
          <w:trHeight w:val="25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Učenike koje imaju problema u svladavanju gradiva osposobiti za samostalno rješavanje zadataka. </w:t>
            </w:r>
          </w:p>
        </w:tc>
      </w:tr>
      <w:tr w:rsidR="009251E1" w:rsidRPr="00FA00EB" w:rsidTr="00333DBA">
        <w:trPr>
          <w:trHeight w:val="29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94580B" w:rsidRDefault="0094580B" w:rsidP="00333DBA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Prepoznati princip rješavanja zadanog problema</w:t>
            </w:r>
          </w:p>
          <w:p w:rsidR="0094580B" w:rsidRPr="0094580B" w:rsidRDefault="0094580B" w:rsidP="00333DBA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Rješavati probleme primjenom naučenog osnovnog znanja</w:t>
            </w:r>
          </w:p>
          <w:p w:rsidR="0094580B" w:rsidRPr="0094580B" w:rsidRDefault="0094580B" w:rsidP="00333DBA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Samostalno odabrati i primijeniti različite principe za rješavanje zadataka</w:t>
            </w:r>
          </w:p>
          <w:p w:rsidR="0094580B" w:rsidRPr="00FA00EB" w:rsidRDefault="0094580B" w:rsidP="00333DBA">
            <w:pPr>
              <w:pStyle w:val="Odlomakpopisa"/>
              <w:numPr>
                <w:ilvl w:val="0"/>
                <w:numId w:val="23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cs="Arial"/>
              </w:rPr>
            </w:pPr>
            <w:r>
              <w:rPr>
                <w:rFonts w:asciiTheme="minorHAnsi" w:hAnsiTheme="minorHAnsi"/>
              </w:rPr>
              <w:t>Povezivati znanja iz redovite nastave</w:t>
            </w:r>
          </w:p>
        </w:tc>
      </w:tr>
      <w:tr w:rsidR="009251E1" w:rsidRPr="00FA00EB" w:rsidTr="00333DBA">
        <w:trPr>
          <w:trHeight w:val="16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color w:val="262626" w:themeColor="text1" w:themeTint="D9"/>
                <w:sz w:val="22"/>
              </w:rPr>
            </w:pPr>
          </w:p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Uočavanje, prepoznavanje i uvježbavanje sadržaja koji nisu usvojeni u redovnoj nastavi</w:t>
            </w:r>
          </w:p>
        </w:tc>
      </w:tr>
      <w:tr w:rsidR="009251E1" w:rsidRPr="00FA00EB" w:rsidTr="00333DBA">
        <w:trPr>
          <w:trHeight w:val="15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-T</w:t>
            </w:r>
            <w:r w:rsidR="009251E1" w:rsidRPr="00FA00EB">
              <w:rPr>
                <w:sz w:val="22"/>
              </w:rPr>
              <w:t>ijekom školske godine</w:t>
            </w:r>
          </w:p>
        </w:tc>
      </w:tr>
      <w:tr w:rsidR="009251E1" w:rsidRPr="00FA00EB" w:rsidTr="00333DBA">
        <w:trPr>
          <w:trHeight w:val="136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9251E1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 xml:space="preserve">Dopunska nastava izvodi se u učionici, a u radu se koristi udžbenik s radnom bilježnicom, radni listići i drugi radni materijali s potrebnim zadatcima i, po potrebi, računalo. </w:t>
            </w:r>
          </w:p>
        </w:tc>
      </w:tr>
      <w:tr w:rsidR="009251E1" w:rsidRPr="00FA00EB" w:rsidTr="00333DBA">
        <w:trPr>
          <w:trHeight w:val="220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251E1" w:rsidRPr="00FA00EB" w:rsidRDefault="0094580B" w:rsidP="00333DBA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Na dopunskoj nastavi nema ocjenjivanja učenika. Redovito pratiti učenikov napredak. Usporediti uspjeh učenika na početku i nakon uključivanja u dopunsku nastavu. </w:t>
            </w:r>
          </w:p>
        </w:tc>
      </w:tr>
    </w:tbl>
    <w:p w:rsidR="00073127" w:rsidRDefault="00073127" w:rsidP="00073127">
      <w:pPr>
        <w:rPr>
          <w:sz w:val="22"/>
          <w:szCs w:val="22"/>
        </w:rPr>
      </w:pPr>
      <w:bookmarkStart w:id="16" w:name="_Toc525291188"/>
    </w:p>
    <w:p w:rsidR="001B25D6" w:rsidRPr="00073127" w:rsidRDefault="00E21691" w:rsidP="00073127">
      <w:pPr>
        <w:rPr>
          <w:rFonts w:asciiTheme="minorHAnsi" w:hAnsiTheme="minorHAnsi"/>
          <w:sz w:val="22"/>
          <w:szCs w:val="22"/>
        </w:rPr>
      </w:pPr>
      <w:r w:rsidRPr="00073127">
        <w:rPr>
          <w:sz w:val="22"/>
          <w:szCs w:val="22"/>
        </w:rPr>
        <w:t>DOPUNSKA NASTAVA INFORMATIKE</w:t>
      </w:r>
      <w:bookmarkEnd w:id="16"/>
    </w:p>
    <w:tbl>
      <w:tblPr>
        <w:tblStyle w:val="Reetkatablice"/>
        <w:tblW w:w="9134" w:type="dxa"/>
        <w:tblLook w:val="04A0"/>
      </w:tblPr>
      <w:tblGrid>
        <w:gridCol w:w="2996"/>
        <w:gridCol w:w="6138"/>
      </w:tblGrid>
      <w:tr w:rsidR="00673120" w:rsidRPr="00FA00EB" w:rsidTr="00333DBA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94580B" w:rsidP="002217B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 i 6. razred</w:t>
            </w:r>
          </w:p>
        </w:tc>
      </w:tr>
      <w:tr w:rsidR="00673120" w:rsidRPr="00FA00EB" w:rsidTr="00333DBA">
        <w:trPr>
          <w:trHeight w:val="29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Andrijana Grahovac</w:t>
            </w:r>
            <w:r w:rsidRPr="00FA00EB">
              <w:rPr>
                <w:rFonts w:cs="Arial"/>
                <w:sz w:val="22"/>
              </w:rPr>
              <w:t>, učiteljica informatike</w:t>
            </w:r>
          </w:p>
        </w:tc>
      </w:tr>
      <w:tr w:rsidR="00673120" w:rsidRPr="00FA00EB" w:rsidTr="00333DBA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Pomoći učenicima da što bolje svladaju planirano gradivo koje nisu uspjeli u potpunosti svladati na redovnoj nastavi.</w:t>
            </w:r>
          </w:p>
        </w:tc>
      </w:tr>
      <w:tr w:rsidR="00673120" w:rsidRPr="00FA00EB" w:rsidTr="00333DBA">
        <w:trPr>
          <w:trHeight w:val="33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Učenik će savladati nastavno gradivo, biti redovit u rješavanju domaćih zadaća, samostalniji u učenju.</w:t>
            </w:r>
          </w:p>
        </w:tc>
      </w:tr>
      <w:tr w:rsidR="00673120" w:rsidRPr="00FA00EB" w:rsidTr="00333DBA">
        <w:trPr>
          <w:trHeight w:val="19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Uočavanje, prepoznavanje i uvježbavanje sadržaja koji nisu usvojeni u redovnoj nastavi</w:t>
            </w:r>
          </w:p>
        </w:tc>
      </w:tr>
      <w:tr w:rsidR="00673120" w:rsidRPr="00FA00EB" w:rsidTr="00333DBA">
        <w:trPr>
          <w:trHeight w:val="1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0.5 sati tjedno </w:t>
            </w:r>
            <w:r w:rsidR="0094580B">
              <w:rPr>
                <w:sz w:val="22"/>
              </w:rPr>
              <w:t>/ 17.5 sati godišnje šk.god.2019./2020</w:t>
            </w:r>
            <w:r w:rsidRPr="00FA00EB">
              <w:rPr>
                <w:sz w:val="22"/>
              </w:rPr>
              <w:t>.</w:t>
            </w:r>
          </w:p>
        </w:tc>
      </w:tr>
      <w:tr w:rsidR="00673120" w:rsidRPr="00FA00EB" w:rsidTr="00333DBA">
        <w:trPr>
          <w:trHeight w:val="15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Radni listići, kreda i drugi potrošni materijal</w:t>
            </w:r>
          </w:p>
        </w:tc>
      </w:tr>
      <w:tr w:rsidR="00673120" w:rsidRPr="00FA00EB" w:rsidTr="00333DBA">
        <w:trPr>
          <w:trHeight w:val="25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20" w:rsidRPr="00FA00EB" w:rsidRDefault="00673120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20" w:rsidRPr="00FA00EB" w:rsidRDefault="00673120" w:rsidP="00333DBA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Na dopunskoj nastavi nema ocjenjivanja učenika. Redovito pratiti učenikov napredak. Usporediti uspjeh učenika na početku i nakon </w:t>
            </w:r>
            <w:r w:rsidRPr="00FA00EB">
              <w:rPr>
                <w:sz w:val="22"/>
              </w:rPr>
              <w:lastRenderedPageBreak/>
              <w:t>uključivanja u dopunsku nastavu.</w:t>
            </w:r>
          </w:p>
        </w:tc>
      </w:tr>
    </w:tbl>
    <w:p w:rsidR="00A3100D" w:rsidRPr="00FA00EB" w:rsidRDefault="00A3100D" w:rsidP="00A3100D">
      <w:pPr>
        <w:rPr>
          <w:sz w:val="22"/>
          <w:szCs w:val="22"/>
        </w:rPr>
      </w:pPr>
    </w:p>
    <w:p w:rsidR="000440E1" w:rsidRPr="00FA00EB" w:rsidRDefault="000440E1" w:rsidP="000440E1">
      <w:pPr>
        <w:pStyle w:val="Naslov1"/>
        <w:rPr>
          <w:szCs w:val="22"/>
        </w:rPr>
      </w:pPr>
      <w:bookmarkStart w:id="17" w:name="_Toc20809378"/>
      <w:r w:rsidRPr="00FA00EB">
        <w:rPr>
          <w:szCs w:val="22"/>
        </w:rPr>
        <w:t>XIV. IZVANNASTAVNE AKTIVNOSTI</w:t>
      </w:r>
      <w:bookmarkEnd w:id="17"/>
    </w:p>
    <w:p w:rsidR="000440E1" w:rsidRPr="00FA00EB" w:rsidRDefault="000440E1" w:rsidP="000440E1">
      <w:pPr>
        <w:rPr>
          <w:sz w:val="22"/>
          <w:szCs w:val="22"/>
        </w:rPr>
      </w:pPr>
    </w:p>
    <w:p w:rsidR="000440E1" w:rsidRPr="00FA00EB" w:rsidRDefault="000440E1" w:rsidP="00CA61C2">
      <w:pPr>
        <w:pStyle w:val="Naslov2"/>
        <w:rPr>
          <w:rFonts w:cs="Arial"/>
          <w:color w:val="000000" w:themeColor="text1"/>
          <w:szCs w:val="22"/>
        </w:rPr>
      </w:pPr>
      <w:bookmarkStart w:id="18" w:name="_Toc525291190"/>
      <w:bookmarkStart w:id="19" w:name="_Toc20809379"/>
      <w:r w:rsidRPr="00FA00EB">
        <w:rPr>
          <w:color w:val="000000" w:themeColor="text1"/>
          <w:szCs w:val="22"/>
        </w:rPr>
        <w:t>XIV.</w:t>
      </w:r>
      <w:r w:rsidR="0075643F" w:rsidRPr="00FA00EB">
        <w:rPr>
          <w:color w:val="000000" w:themeColor="text1"/>
          <w:szCs w:val="22"/>
        </w:rPr>
        <w:t>1</w:t>
      </w:r>
      <w:r w:rsidR="00570DD9" w:rsidRPr="00FA00EB">
        <w:rPr>
          <w:color w:val="000000" w:themeColor="text1"/>
          <w:szCs w:val="22"/>
        </w:rPr>
        <w:t>.</w:t>
      </w:r>
      <w:r w:rsidRPr="00FA00EB">
        <w:rPr>
          <w:color w:val="000000" w:themeColor="text1"/>
          <w:szCs w:val="22"/>
        </w:rPr>
        <w:t xml:space="preserve"> </w:t>
      </w:r>
      <w:r w:rsidRPr="00FA00EB">
        <w:rPr>
          <w:rFonts w:cs="Arial"/>
          <w:color w:val="000000" w:themeColor="text1"/>
          <w:szCs w:val="22"/>
        </w:rPr>
        <w:t>ESTETSKO UREĐENJE, LIKOVNA RADIONICA</w:t>
      </w:r>
      <w:bookmarkEnd w:id="18"/>
      <w:bookmarkEnd w:id="19"/>
    </w:p>
    <w:p w:rsidR="006C22D9" w:rsidRPr="00FA00EB" w:rsidRDefault="006C22D9" w:rsidP="006C22D9">
      <w:pPr>
        <w:rPr>
          <w:sz w:val="22"/>
          <w:szCs w:val="22"/>
        </w:rPr>
      </w:pPr>
    </w:p>
    <w:tbl>
      <w:tblPr>
        <w:tblStyle w:val="Reetkatablice"/>
        <w:tblW w:w="9195" w:type="dxa"/>
        <w:tblLook w:val="04A0"/>
      </w:tblPr>
      <w:tblGrid>
        <w:gridCol w:w="3017"/>
        <w:gridCol w:w="6178"/>
      </w:tblGrid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Od 5. do 8. razreda</w:t>
            </w:r>
          </w:p>
        </w:tc>
      </w:tr>
      <w:tr w:rsidR="006C22D9" w:rsidRPr="00FA00EB" w:rsidTr="00333DBA">
        <w:trPr>
          <w:trHeight w:val="288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78" w:type="dxa"/>
            <w:vAlign w:val="center"/>
          </w:tcPr>
          <w:p w:rsidR="006C22D9" w:rsidRPr="00FA00EB" w:rsidRDefault="0094580B" w:rsidP="006C22D9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Antonela Stanić</w:t>
            </w:r>
            <w:r w:rsidR="006C22D9" w:rsidRPr="00FA00EB">
              <w:rPr>
                <w:rFonts w:cs="Arial"/>
                <w:sz w:val="22"/>
              </w:rPr>
              <w:t>,učitelj</w:t>
            </w:r>
            <w:r>
              <w:rPr>
                <w:rFonts w:cs="Arial"/>
                <w:sz w:val="22"/>
              </w:rPr>
              <w:t>ica</w:t>
            </w:r>
            <w:r w:rsidR="006C22D9" w:rsidRPr="00FA00EB">
              <w:rPr>
                <w:rFonts w:cs="Arial"/>
                <w:sz w:val="22"/>
              </w:rPr>
              <w:t xml:space="preserve"> likovne kulture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Uređivanje školskog prostora ( likovne izložbe, informativni panoi, postavljanje scenografija)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Razvijanje motoričke spretnosti, organizacijskih sposobnosti i socijalnih vještina kroz timski rad i rad u skupinama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Održavanje kvalitetnog vizualnog identiteta škole</w:t>
            </w:r>
          </w:p>
        </w:tc>
      </w:tr>
      <w:tr w:rsidR="006C22D9" w:rsidRPr="00FA00EB" w:rsidTr="00333DBA">
        <w:trPr>
          <w:trHeight w:val="33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Svladati likovnu problematiku koja se javlja pri uređenju školskog prostora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 - Učenik upoznaje i ovladava određenim likovnim tehnikama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Učenik razvija psihomotorne sposobnosti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 Učenik razvija svijest o važnosti sudjelovanja u uređenju društvenog okruženja u kojemu živi </w:t>
            </w:r>
          </w:p>
        </w:tc>
      </w:tr>
      <w:tr w:rsidR="006C22D9" w:rsidRPr="00FA00EB" w:rsidTr="00333DBA">
        <w:trPr>
          <w:trHeight w:val="191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rad pojedinačno, u parovima, u skupinama</w:t>
            </w:r>
          </w:p>
          <w:p w:rsidR="006C22D9" w:rsidRPr="00FA00EB" w:rsidRDefault="006C22D9" w:rsidP="006C22D9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korištenje različitih likovnih tehnika i materijala</w:t>
            </w:r>
          </w:p>
          <w:p w:rsidR="006C22D9" w:rsidRPr="00FA00EB" w:rsidRDefault="006C22D9" w:rsidP="00333DBA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color w:val="262626" w:themeColor="text1" w:themeTint="D9"/>
                <w:sz w:val="22"/>
              </w:rPr>
              <w:t>- upoznavanje različitih metoda i postupaka u procesu realizacije</w:t>
            </w:r>
          </w:p>
        </w:tc>
      </w:tr>
      <w:tr w:rsidR="006C22D9" w:rsidRPr="00FA00EB" w:rsidTr="00333DBA">
        <w:trPr>
          <w:trHeight w:val="17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78" w:type="dxa"/>
            <w:vAlign w:val="center"/>
          </w:tcPr>
          <w:p w:rsidR="006C22D9" w:rsidRPr="00FA00EB" w:rsidRDefault="0094580B" w:rsidP="00713FF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- tijekom školske godine 2019. / 2020</w:t>
            </w:r>
            <w:r w:rsidR="00713FFC">
              <w:rPr>
                <w:rFonts w:cs="Arial"/>
                <w:sz w:val="22"/>
              </w:rPr>
              <w:t>.</w:t>
            </w:r>
          </w:p>
        </w:tc>
      </w:tr>
      <w:tr w:rsidR="006C22D9" w:rsidRPr="00FA00EB" w:rsidTr="00333DBA">
        <w:trPr>
          <w:trHeight w:val="154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eastAsia="Calibri" w:cs="Arial"/>
                <w:color w:val="262626" w:themeColor="text1" w:themeTint="D9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- 700,00 kn ( likovno – tehnička sredstva  i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materijal )</w:t>
            </w:r>
          </w:p>
        </w:tc>
      </w:tr>
      <w:tr w:rsidR="006C22D9" w:rsidRPr="00FA00EB" w:rsidTr="00333DBA">
        <w:trPr>
          <w:trHeight w:val="250"/>
        </w:trPr>
        <w:tc>
          <w:tcPr>
            <w:tcW w:w="3017" w:type="dxa"/>
            <w:vAlign w:val="center"/>
          </w:tcPr>
          <w:p w:rsidR="006C22D9" w:rsidRPr="00FA00EB" w:rsidRDefault="006C22D9" w:rsidP="006C22D9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78" w:type="dxa"/>
            <w:vAlign w:val="center"/>
          </w:tcPr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kroz kulturnu i društvenu djelatnost škole</w:t>
            </w:r>
          </w:p>
          <w:p w:rsidR="006C22D9" w:rsidRPr="00FA00EB" w:rsidRDefault="006C22D9" w:rsidP="006C22D9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kvalitetno uređen ambijent pozitivno utječe na  školsko ozračje i motivaciju</w:t>
            </w:r>
          </w:p>
        </w:tc>
      </w:tr>
    </w:tbl>
    <w:p w:rsidR="000440E1" w:rsidRPr="00FA00EB" w:rsidRDefault="000440E1" w:rsidP="006C22D9">
      <w:pPr>
        <w:rPr>
          <w:sz w:val="22"/>
          <w:szCs w:val="22"/>
        </w:rPr>
      </w:pPr>
    </w:p>
    <w:p w:rsidR="00570DD9" w:rsidRPr="00FA00EB" w:rsidRDefault="00570DD9" w:rsidP="0075643F">
      <w:pPr>
        <w:pStyle w:val="Naslov2"/>
        <w:rPr>
          <w:rFonts w:cs="Arial"/>
          <w:color w:val="000000" w:themeColor="text1"/>
          <w:szCs w:val="22"/>
        </w:rPr>
      </w:pPr>
      <w:bookmarkStart w:id="20" w:name="_Toc525291191"/>
      <w:bookmarkStart w:id="21" w:name="_Toc20809380"/>
      <w:r w:rsidRPr="00FA00EB">
        <w:rPr>
          <w:color w:val="000000" w:themeColor="text1"/>
          <w:szCs w:val="22"/>
        </w:rPr>
        <w:t>XIV.</w:t>
      </w:r>
      <w:r w:rsidR="0075643F" w:rsidRPr="00FA00EB">
        <w:rPr>
          <w:color w:val="000000" w:themeColor="text1"/>
          <w:szCs w:val="22"/>
        </w:rPr>
        <w:t>2</w:t>
      </w:r>
      <w:r w:rsidRPr="00FA00EB">
        <w:rPr>
          <w:color w:val="000000" w:themeColor="text1"/>
          <w:szCs w:val="22"/>
        </w:rPr>
        <w:t xml:space="preserve">. </w:t>
      </w:r>
      <w:r w:rsidRPr="00FA00EB">
        <w:rPr>
          <w:rFonts w:cs="Arial"/>
          <w:color w:val="000000" w:themeColor="text1"/>
          <w:szCs w:val="22"/>
        </w:rPr>
        <w:t>DRAMSKA GRUPA</w:t>
      </w:r>
      <w:bookmarkEnd w:id="20"/>
      <w:bookmarkEnd w:id="21"/>
    </w:p>
    <w:tbl>
      <w:tblPr>
        <w:tblStyle w:val="Reetkatablice"/>
        <w:tblW w:w="9322" w:type="dxa"/>
        <w:tblLook w:val="04A0"/>
      </w:tblPr>
      <w:tblGrid>
        <w:gridCol w:w="3227"/>
        <w:gridCol w:w="6095"/>
      </w:tblGrid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</w:t>
            </w:r>
            <w:r w:rsidR="00DF3AF9" w:rsidRPr="00FA00EB">
              <w:rPr>
                <w:rFonts w:cs="Arial"/>
                <w:sz w:val="22"/>
              </w:rPr>
              <w:t>.-8. razred</w:t>
            </w:r>
          </w:p>
        </w:tc>
      </w:tr>
      <w:tr w:rsidR="00DF3AF9" w:rsidRPr="00FA00EB" w:rsidTr="00333DBA">
        <w:trPr>
          <w:trHeight w:val="253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Vjeroučitelj  </w:t>
            </w:r>
            <w:proofErr w:type="spellStart"/>
            <w:r w:rsidRPr="00FA00EB">
              <w:rPr>
                <w:b/>
                <w:sz w:val="22"/>
              </w:rPr>
              <w:t>Orest</w:t>
            </w:r>
            <w:proofErr w:type="spellEnd"/>
            <w:r w:rsidRPr="00FA00EB">
              <w:rPr>
                <w:b/>
                <w:sz w:val="22"/>
              </w:rPr>
              <w:t xml:space="preserve"> </w:t>
            </w:r>
            <w:proofErr w:type="spellStart"/>
            <w:r w:rsidRPr="00FA00EB">
              <w:rPr>
                <w:b/>
                <w:sz w:val="22"/>
              </w:rPr>
              <w:t>Kuzela</w:t>
            </w:r>
            <w:proofErr w:type="spellEnd"/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Razvijati scenski nastup</w:t>
            </w:r>
          </w:p>
          <w:p w:rsidR="00406BEE" w:rsidRPr="00FA00EB" w:rsidRDefault="00406BEE" w:rsidP="00406BEE">
            <w:pPr>
              <w:rPr>
                <w:sz w:val="22"/>
              </w:rPr>
            </w:pPr>
            <w:r w:rsidRPr="00FA00EB">
              <w:rPr>
                <w:sz w:val="22"/>
              </w:rPr>
              <w:t>Zapamćivanje teksta</w:t>
            </w:r>
          </w:p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Izražajnost u govoru i pokretu</w:t>
            </w:r>
          </w:p>
        </w:tc>
      </w:tr>
      <w:tr w:rsidR="00DF3AF9" w:rsidRPr="00FA00EB" w:rsidTr="00333DBA">
        <w:trPr>
          <w:trHeight w:val="291"/>
        </w:trPr>
        <w:tc>
          <w:tcPr>
            <w:tcW w:w="3227" w:type="dxa"/>
            <w:vAlign w:val="center"/>
          </w:tcPr>
          <w:p w:rsidR="00DF3AF9" w:rsidRPr="00FA00EB" w:rsidRDefault="00DF3AF9" w:rsidP="00333DBA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Očekivani </w:t>
            </w:r>
            <w:r w:rsidR="00333DBA">
              <w:rPr>
                <w:b/>
                <w:sz w:val="22"/>
              </w:rPr>
              <w:t>i</w:t>
            </w:r>
            <w:r w:rsidRPr="00FA00EB">
              <w:rPr>
                <w:b/>
                <w:sz w:val="22"/>
              </w:rPr>
              <w:t>shodi/postignuća:</w:t>
            </w:r>
            <w:r w:rsidR="00333DBA">
              <w:rPr>
                <w:b/>
                <w:sz w:val="22"/>
              </w:rPr>
              <w:t xml:space="preserve"> </w:t>
            </w:r>
            <w:r w:rsidRPr="00FA00EB">
              <w:rPr>
                <w:b/>
                <w:sz w:val="22"/>
              </w:rPr>
              <w:t>(Učenik će moći)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Razvoj osjećanja učenika za vjerski život, blagdane i običaje</w:t>
            </w:r>
          </w:p>
        </w:tc>
      </w:tr>
      <w:tr w:rsidR="00DF3AF9" w:rsidRPr="00FA00EB" w:rsidTr="00333DBA">
        <w:trPr>
          <w:trHeight w:val="168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5" w:type="dxa"/>
            <w:vAlign w:val="center"/>
          </w:tcPr>
          <w:p w:rsidR="00406BEE" w:rsidRPr="00FA00EB" w:rsidRDefault="00406BEE" w:rsidP="00406BEE">
            <w:pPr>
              <w:rPr>
                <w:color w:val="262626"/>
                <w:sz w:val="22"/>
              </w:rPr>
            </w:pPr>
            <w:r w:rsidRPr="00FA00EB">
              <w:rPr>
                <w:color w:val="262626"/>
                <w:sz w:val="22"/>
              </w:rPr>
              <w:t>Izvannastavna aktivnost – dramska grupa, učenici svih razreda</w:t>
            </w:r>
          </w:p>
          <w:p w:rsidR="00DF3AF9" w:rsidRPr="00FA00EB" w:rsidRDefault="00333DBA" w:rsidP="00406BEE">
            <w:pPr>
              <w:rPr>
                <w:color w:val="262626"/>
                <w:sz w:val="22"/>
              </w:rPr>
            </w:pPr>
            <w:r>
              <w:rPr>
                <w:color w:val="262626"/>
                <w:sz w:val="22"/>
              </w:rPr>
              <w:t>Pravljenje, kić</w:t>
            </w:r>
            <w:r w:rsidR="00406BEE" w:rsidRPr="00FA00EB">
              <w:rPr>
                <w:color w:val="262626"/>
                <w:sz w:val="22"/>
              </w:rPr>
              <w:t xml:space="preserve">enje </w:t>
            </w:r>
            <w:r>
              <w:rPr>
                <w:color w:val="262626"/>
                <w:sz w:val="22"/>
              </w:rPr>
              <w:t>i izlaganje prigodnih panoa, kić</w:t>
            </w:r>
            <w:r w:rsidR="00406BEE" w:rsidRPr="00FA00EB">
              <w:rPr>
                <w:color w:val="262626"/>
                <w:sz w:val="22"/>
              </w:rPr>
              <w:t>enje bora za Božić</w:t>
            </w:r>
          </w:p>
        </w:tc>
      </w:tr>
      <w:tr w:rsidR="00DF3AF9" w:rsidRPr="00FA00EB" w:rsidTr="00333DBA">
        <w:trPr>
          <w:trHeight w:val="149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Dva sata tjedno tijekom nastavne godine 7. sat ponedjeljkom i srijedom</w:t>
            </w:r>
          </w:p>
        </w:tc>
      </w:tr>
      <w:tr w:rsidR="00DF3AF9" w:rsidRPr="00FA00EB" w:rsidTr="00333DBA">
        <w:trPr>
          <w:trHeight w:val="135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5" w:type="dxa"/>
            <w:vAlign w:val="center"/>
          </w:tcPr>
          <w:p w:rsidR="00DF3AF9" w:rsidRPr="00FA00EB" w:rsidRDefault="002207A5" w:rsidP="00406BEE">
            <w:pPr>
              <w:contextualSpacing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Potrebna materijalna sredstva za nabavu pribora i opreme</w:t>
            </w:r>
          </w:p>
        </w:tc>
      </w:tr>
      <w:tr w:rsidR="00DF3AF9" w:rsidRPr="00FA00EB" w:rsidTr="00333DBA">
        <w:trPr>
          <w:trHeight w:val="220"/>
        </w:trPr>
        <w:tc>
          <w:tcPr>
            <w:tcW w:w="3227" w:type="dxa"/>
            <w:vAlign w:val="center"/>
          </w:tcPr>
          <w:p w:rsidR="00DF3AF9" w:rsidRPr="00FA00EB" w:rsidRDefault="00DF3AF9" w:rsidP="00406BEE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5" w:type="dxa"/>
            <w:vAlign w:val="center"/>
          </w:tcPr>
          <w:p w:rsidR="00DF3AF9" w:rsidRPr="00FA00EB" w:rsidRDefault="00406BEE" w:rsidP="00406BEE">
            <w:pPr>
              <w:contextualSpacing/>
              <w:rPr>
                <w:rFonts w:cs="Arial"/>
                <w:sz w:val="22"/>
              </w:rPr>
            </w:pPr>
            <w:proofErr w:type="spellStart"/>
            <w:r w:rsidRPr="00FA00EB">
              <w:rPr>
                <w:sz w:val="22"/>
              </w:rPr>
              <w:t>Samovrednovanje</w:t>
            </w:r>
            <w:proofErr w:type="spellEnd"/>
            <w:r w:rsidRPr="00FA00EB">
              <w:rPr>
                <w:sz w:val="22"/>
              </w:rPr>
              <w:t>, praćenje učenika tijekom godine</w:t>
            </w:r>
          </w:p>
        </w:tc>
      </w:tr>
    </w:tbl>
    <w:p w:rsidR="00570DD9" w:rsidRPr="00FA00EB" w:rsidRDefault="00FF71AC" w:rsidP="00CA61C2">
      <w:pPr>
        <w:pStyle w:val="Naslov2"/>
        <w:rPr>
          <w:rFonts w:cs="Arial"/>
          <w:color w:val="000000" w:themeColor="text1"/>
          <w:szCs w:val="22"/>
        </w:rPr>
      </w:pPr>
      <w:bookmarkStart w:id="22" w:name="_Toc525291192"/>
      <w:bookmarkStart w:id="23" w:name="_Toc20809381"/>
      <w:r w:rsidRPr="00FA00EB">
        <w:rPr>
          <w:color w:val="000000" w:themeColor="text1"/>
          <w:szCs w:val="22"/>
        </w:rPr>
        <w:t>XIV.3</w:t>
      </w:r>
      <w:r w:rsidR="00570DD9" w:rsidRPr="00FA00EB">
        <w:rPr>
          <w:color w:val="000000" w:themeColor="text1"/>
          <w:szCs w:val="22"/>
        </w:rPr>
        <w:t xml:space="preserve">. </w:t>
      </w:r>
      <w:r w:rsidR="00F511EC" w:rsidRPr="00FA00EB">
        <w:rPr>
          <w:rFonts w:cs="Arial"/>
          <w:color w:val="000000" w:themeColor="text1"/>
          <w:szCs w:val="22"/>
        </w:rPr>
        <w:t>DRAMSKO</w:t>
      </w:r>
      <w:r w:rsidR="00440F28" w:rsidRPr="00FA00EB">
        <w:rPr>
          <w:rFonts w:cs="Arial"/>
          <w:color w:val="000000" w:themeColor="text1"/>
          <w:szCs w:val="22"/>
        </w:rPr>
        <w:t xml:space="preserve">-RECITATORSKA </w:t>
      </w:r>
      <w:r w:rsidR="007B4598" w:rsidRPr="00FA00EB">
        <w:rPr>
          <w:rFonts w:cs="Arial"/>
          <w:color w:val="000000" w:themeColor="text1"/>
          <w:szCs w:val="22"/>
        </w:rPr>
        <w:t>GRUPA</w:t>
      </w:r>
      <w:bookmarkEnd w:id="22"/>
      <w:bookmarkEnd w:id="23"/>
    </w:p>
    <w:tbl>
      <w:tblPr>
        <w:tblStyle w:val="Reetkatablice"/>
        <w:tblW w:w="9270" w:type="dxa"/>
        <w:tblLook w:val="04A0"/>
      </w:tblPr>
      <w:tblGrid>
        <w:gridCol w:w="3041"/>
        <w:gridCol w:w="6229"/>
      </w:tblGrid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sz w:val="22"/>
              </w:rPr>
              <w:t>5., 6., 7., 8., razred</w:t>
            </w:r>
          </w:p>
        </w:tc>
      </w:tr>
      <w:tr w:rsidR="00C5707C" w:rsidRPr="00FA00EB" w:rsidTr="00333DBA">
        <w:trPr>
          <w:trHeight w:val="284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</w:tcPr>
          <w:p w:rsidR="00C5707C" w:rsidRPr="00FA00EB" w:rsidRDefault="002207A5" w:rsidP="00C5707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Učiteljica </w:t>
            </w:r>
            <w:r w:rsidR="00C5707C" w:rsidRPr="00FA00EB">
              <w:rPr>
                <w:rFonts w:cstheme="minorHAnsi"/>
                <w:b/>
                <w:sz w:val="22"/>
              </w:rPr>
              <w:t xml:space="preserve">Đurđica </w:t>
            </w:r>
            <w:proofErr w:type="spellStart"/>
            <w:r w:rsidR="00C5707C" w:rsidRPr="00FA00EB">
              <w:rPr>
                <w:rFonts w:cstheme="minorHAnsi"/>
                <w:b/>
                <w:sz w:val="22"/>
              </w:rPr>
              <w:t>Lukanović</w:t>
            </w:r>
            <w:proofErr w:type="spellEnd"/>
            <w:r w:rsidR="00C5707C" w:rsidRPr="00FA00EB">
              <w:rPr>
                <w:rFonts w:cstheme="minorHAnsi"/>
                <w:b/>
                <w:sz w:val="22"/>
              </w:rPr>
              <w:t>-Dumančić</w:t>
            </w:r>
          </w:p>
        </w:tc>
      </w:tr>
      <w:tr w:rsidR="00C5707C" w:rsidRPr="00FA00EB" w:rsidTr="002141D1">
        <w:trPr>
          <w:trHeight w:val="99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229" w:type="dxa"/>
            <w:vAlign w:val="center"/>
          </w:tcPr>
          <w:p w:rsidR="00C5707C" w:rsidRDefault="002207A5" w:rsidP="002207A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-razvijati osjećaj za izražajnost u govoru</w:t>
            </w:r>
          </w:p>
          <w:p w:rsidR="002207A5" w:rsidRDefault="002207A5" w:rsidP="002207A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-obogaćivanje rječnika i opće kulture</w:t>
            </w:r>
          </w:p>
          <w:p w:rsidR="00141A45" w:rsidRDefault="00141A45" w:rsidP="002207A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-zapamćivanje tekstova</w:t>
            </w:r>
          </w:p>
          <w:p w:rsidR="00141A45" w:rsidRDefault="00141A45" w:rsidP="002207A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-razvijati osjećaj za scenski nastup</w:t>
            </w:r>
          </w:p>
          <w:p w:rsidR="00141A45" w:rsidRPr="002207A5" w:rsidRDefault="00141A45" w:rsidP="002207A5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-razvijati mogućnost učenika da pokretom i mimikom lica izraze osjećaje 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npr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 ljutnja, žalost, radost, sreća…)</w:t>
            </w:r>
          </w:p>
        </w:tc>
      </w:tr>
      <w:tr w:rsidR="00C5707C" w:rsidRPr="00FA00EB" w:rsidTr="00333DBA">
        <w:trPr>
          <w:trHeight w:val="325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contextualSpacing/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sz w:val="22"/>
              </w:rPr>
              <w:t>Učenici izražajno i glasno izgovaraju dramski tekst ili lirsku, poštujući vrjednote govornog jezika te sudjeluju u dramskim improvizacijama.</w:t>
            </w:r>
          </w:p>
        </w:tc>
      </w:tr>
      <w:tr w:rsidR="00C5707C" w:rsidRPr="00FA00EB" w:rsidTr="00333DBA">
        <w:trPr>
          <w:trHeight w:val="188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</w:tcPr>
          <w:p w:rsidR="00C5707C" w:rsidRDefault="00C5707C" w:rsidP="00141A45">
            <w:pPr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</w:rPr>
              <w:t xml:space="preserve">     - </w:t>
            </w:r>
            <w:r w:rsidR="00141A45">
              <w:rPr>
                <w:rFonts w:asciiTheme="minorHAnsi" w:hAnsiTheme="minorHAnsi" w:cstheme="minorHAnsi"/>
                <w:sz w:val="22"/>
              </w:rPr>
              <w:t>Izrada kostima za nastup</w:t>
            </w:r>
          </w:p>
          <w:p w:rsidR="00141A45" w:rsidRDefault="00141A45" w:rsidP="00141A45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-Izrada scene i potrebnih rekvizita</w:t>
            </w:r>
          </w:p>
          <w:p w:rsidR="00141A45" w:rsidRPr="00FA00EB" w:rsidRDefault="00141A45" w:rsidP="00141A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    - Sudjelovanje u školskim priredbama</w:t>
            </w:r>
          </w:p>
        </w:tc>
      </w:tr>
      <w:tr w:rsidR="00C5707C" w:rsidRPr="00FA00EB" w:rsidTr="00333DBA">
        <w:trPr>
          <w:trHeight w:val="167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141A45">
            <w:pPr>
              <w:rPr>
                <w:rFonts w:cstheme="minorHAnsi"/>
                <w:sz w:val="22"/>
              </w:rPr>
            </w:pP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-tijekom </w:t>
            </w:r>
            <w:r w:rsidR="00141A45">
              <w:rPr>
                <w:rFonts w:cstheme="minorHAnsi"/>
                <w:color w:val="262626" w:themeColor="text1" w:themeTint="D9"/>
                <w:sz w:val="22"/>
              </w:rPr>
              <w:t>nastavne</w:t>
            </w:r>
            <w:r w:rsidRPr="00FA00EB">
              <w:rPr>
                <w:rFonts w:cstheme="minorHAnsi"/>
                <w:color w:val="262626" w:themeColor="text1" w:themeTint="D9"/>
                <w:sz w:val="22"/>
              </w:rPr>
              <w:t xml:space="preserve"> godine</w:t>
            </w:r>
          </w:p>
        </w:tc>
      </w:tr>
      <w:tr w:rsidR="00C5707C" w:rsidRPr="00FA00EB" w:rsidTr="00333DBA">
        <w:trPr>
          <w:trHeight w:val="152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</w:tcPr>
          <w:p w:rsidR="00C5707C" w:rsidRPr="00FA00EB" w:rsidRDefault="00C5707C" w:rsidP="00C5707C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asciiTheme="minorHAnsi" w:hAnsiTheme="minorHAnsi" w:cstheme="minorHAnsi"/>
                <w:sz w:val="22"/>
              </w:rPr>
              <w:t>Materijali za izradu kostima i kulisa</w:t>
            </w:r>
          </w:p>
        </w:tc>
      </w:tr>
      <w:tr w:rsidR="00C5707C" w:rsidRPr="00FA00EB" w:rsidTr="00333DBA">
        <w:trPr>
          <w:trHeight w:val="246"/>
        </w:trPr>
        <w:tc>
          <w:tcPr>
            <w:tcW w:w="3041" w:type="dxa"/>
            <w:vAlign w:val="center"/>
          </w:tcPr>
          <w:p w:rsidR="00C5707C" w:rsidRPr="00FA00EB" w:rsidRDefault="00C5707C" w:rsidP="00C5707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C5707C" w:rsidRPr="00FA00EB" w:rsidRDefault="00141A45" w:rsidP="00C5707C">
            <w:pPr>
              <w:contextualSpacing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Javni nastupi u školi, LIDRANO</w:t>
            </w:r>
          </w:p>
        </w:tc>
      </w:tr>
    </w:tbl>
    <w:p w:rsidR="00570DD9" w:rsidRPr="00FA00EB" w:rsidRDefault="00570DD9" w:rsidP="000440E1">
      <w:pPr>
        <w:rPr>
          <w:sz w:val="22"/>
          <w:szCs w:val="22"/>
        </w:rPr>
      </w:pPr>
    </w:p>
    <w:p w:rsidR="002F167B" w:rsidRPr="00FA00EB" w:rsidRDefault="00FF71AC" w:rsidP="002F167B">
      <w:pPr>
        <w:pStyle w:val="Naslov2"/>
        <w:rPr>
          <w:color w:val="000000" w:themeColor="text1"/>
          <w:szCs w:val="22"/>
        </w:rPr>
      </w:pPr>
      <w:bookmarkStart w:id="24" w:name="_Toc525291193"/>
      <w:bookmarkStart w:id="25" w:name="_Toc20809382"/>
      <w:r w:rsidRPr="00FA00EB">
        <w:rPr>
          <w:color w:val="000000" w:themeColor="text1"/>
          <w:szCs w:val="22"/>
        </w:rPr>
        <w:t>XIV.4</w:t>
      </w:r>
      <w:r w:rsidR="00651A35" w:rsidRPr="00FA00EB">
        <w:rPr>
          <w:color w:val="000000" w:themeColor="text1"/>
          <w:szCs w:val="22"/>
        </w:rPr>
        <w:t xml:space="preserve">. </w:t>
      </w:r>
      <w:bookmarkEnd w:id="24"/>
      <w:r w:rsidR="00961AC2">
        <w:rPr>
          <w:color w:val="000000" w:themeColor="text1"/>
          <w:szCs w:val="22"/>
        </w:rPr>
        <w:t>MLADI TEHNIČARI</w:t>
      </w:r>
      <w:bookmarkEnd w:id="25"/>
    </w:p>
    <w:tbl>
      <w:tblPr>
        <w:tblStyle w:val="Reetkatablice"/>
        <w:tblW w:w="9150" w:type="dxa"/>
        <w:tblLook w:val="04A0"/>
      </w:tblPr>
      <w:tblGrid>
        <w:gridCol w:w="3002"/>
        <w:gridCol w:w="6148"/>
      </w:tblGrid>
      <w:tr w:rsidR="002F167B" w:rsidRPr="00FA00EB" w:rsidTr="00333DBA">
        <w:trPr>
          <w:trHeight w:val="298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8" w:type="dxa"/>
            <w:vAlign w:val="center"/>
          </w:tcPr>
          <w:p w:rsidR="002F167B" w:rsidRPr="00FA00EB" w:rsidRDefault="00AA2DA4" w:rsidP="00961AC2">
            <w:pPr>
              <w:pStyle w:val="Odlomakpopisa"/>
              <w:tabs>
                <w:tab w:val="left" w:pos="900"/>
              </w:tabs>
              <w:spacing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5.,6.,7. i</w:t>
            </w:r>
            <w:r w:rsidR="00961AC2">
              <w:rPr>
                <w:rFonts w:asciiTheme="minorHAnsi" w:hAnsiTheme="minorHAnsi"/>
              </w:rPr>
              <w:t xml:space="preserve"> 8. razred</w:t>
            </w:r>
          </w:p>
        </w:tc>
      </w:tr>
      <w:tr w:rsidR="002F167B" w:rsidRPr="00FA00EB" w:rsidTr="00333DBA">
        <w:trPr>
          <w:trHeight w:val="298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8" w:type="dxa"/>
            <w:vAlign w:val="center"/>
          </w:tcPr>
          <w:p w:rsidR="002F167B" w:rsidRPr="00FA00EB" w:rsidRDefault="002F167B" w:rsidP="00961AC2">
            <w:pPr>
              <w:pStyle w:val="Odlomakpopisa"/>
              <w:tabs>
                <w:tab w:val="left" w:pos="900"/>
              </w:tabs>
              <w:spacing w:line="240" w:lineRule="auto"/>
              <w:ind w:left="0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Učiteljica </w:t>
            </w:r>
            <w:r w:rsidR="00961AC2">
              <w:rPr>
                <w:rFonts w:asciiTheme="minorHAnsi" w:hAnsiTheme="minorHAnsi"/>
                <w:b/>
              </w:rPr>
              <w:t>Ivona Puljić</w:t>
            </w:r>
          </w:p>
        </w:tc>
      </w:tr>
      <w:tr w:rsidR="002F167B" w:rsidRPr="00FA00EB" w:rsidTr="00333DBA">
        <w:trPr>
          <w:trHeight w:val="342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48" w:type="dxa"/>
            <w:vAlign w:val="center"/>
          </w:tcPr>
          <w:p w:rsidR="00961AC2" w:rsidRPr="00961AC2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 xml:space="preserve">Osposobiti učenike za izradu tehničkih tvorevina. </w:t>
            </w:r>
          </w:p>
          <w:p w:rsidR="00961AC2" w:rsidRPr="00961AC2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 xml:space="preserve">Stjecati znanja iz tehnike i vještine praktične primjene stečenih znanja. </w:t>
            </w:r>
          </w:p>
          <w:p w:rsidR="00961AC2" w:rsidRPr="00961AC2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>Razvijati i poticati interese i vještine tehničkog crtanja.</w:t>
            </w:r>
          </w:p>
          <w:p w:rsidR="002F167B" w:rsidRPr="00FA00EB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>Razvijati opće stvaralačko-istraživačke sposobnosti  učenika za rješavanje problemskih zadataka.</w:t>
            </w:r>
          </w:p>
        </w:tc>
      </w:tr>
      <w:tr w:rsidR="002F167B" w:rsidRPr="00FA00EB" w:rsidTr="00333DBA">
        <w:trPr>
          <w:trHeight w:val="342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48" w:type="dxa"/>
            <w:vAlign w:val="center"/>
          </w:tcPr>
          <w:p w:rsidR="00961AC2" w:rsidRPr="00961AC2" w:rsidRDefault="00961AC2" w:rsidP="00961AC2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>- razvijati tehnički način razmišljanja</w:t>
            </w:r>
          </w:p>
          <w:p w:rsidR="00961AC2" w:rsidRPr="00961AC2" w:rsidRDefault="00961AC2" w:rsidP="00961AC2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>- primijeniti stečena znanja iz obrade drveta</w:t>
            </w:r>
          </w:p>
          <w:p w:rsidR="00961AC2" w:rsidRPr="00961AC2" w:rsidRDefault="00961AC2" w:rsidP="00961AC2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 xml:space="preserve">- postići naviku korištenja tehnološkog algoritma rada, koji uključuje sve sastavne elemente tehničko-tehnoloških sadržaja, pri izvođenju poslova na primjerima radnih vježbi izradbe tehničkih tvorevina </w:t>
            </w:r>
          </w:p>
          <w:p w:rsidR="002F167B" w:rsidRPr="00FA00EB" w:rsidRDefault="00961AC2" w:rsidP="00961AC2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>- prepoznati moguća zanimanja u tehničko-tehnološkoj djelatnosti različitih područja</w:t>
            </w:r>
          </w:p>
        </w:tc>
      </w:tr>
      <w:tr w:rsidR="002F167B" w:rsidRPr="00FA00EB" w:rsidTr="00333DBA">
        <w:trPr>
          <w:trHeight w:val="197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8" w:type="dxa"/>
            <w:vAlign w:val="center"/>
          </w:tcPr>
          <w:p w:rsidR="00961AC2" w:rsidRPr="00961AC2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 xml:space="preserve">- individualni rad, rad u parovima, rad u grupama </w:t>
            </w:r>
          </w:p>
          <w:p w:rsidR="00961AC2" w:rsidRPr="00961AC2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>- nakon prezentiranja i demonstracije primjera, učenici individualno ili u grupi izrađuju odabrane tehničke tvorevine</w:t>
            </w:r>
          </w:p>
          <w:p w:rsidR="002F167B" w:rsidRPr="00FA00EB" w:rsidRDefault="00961AC2" w:rsidP="00961AC2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>-korištenje raznih materijala i različitih metoda i postupaka u procesu realizacije</w:t>
            </w:r>
          </w:p>
        </w:tc>
      </w:tr>
      <w:tr w:rsidR="002F167B" w:rsidRPr="00FA00EB" w:rsidTr="00333DBA">
        <w:trPr>
          <w:trHeight w:val="176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8" w:type="dxa"/>
            <w:vAlign w:val="center"/>
          </w:tcPr>
          <w:p w:rsidR="002F167B" w:rsidRPr="00FA00EB" w:rsidRDefault="00961AC2" w:rsidP="002F167B">
            <w:pPr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>1 sat tjedno tijekom nastavne godine – 35 sati godišnje</w:t>
            </w:r>
          </w:p>
        </w:tc>
      </w:tr>
      <w:tr w:rsidR="002F167B" w:rsidRPr="00FA00EB" w:rsidTr="00333DBA">
        <w:trPr>
          <w:trHeight w:val="159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8" w:type="dxa"/>
            <w:vAlign w:val="center"/>
          </w:tcPr>
          <w:p w:rsidR="002F167B" w:rsidRPr="00FA00EB" w:rsidRDefault="00961AC2" w:rsidP="002F167B">
            <w:pPr>
              <w:tabs>
                <w:tab w:val="left" w:pos="900"/>
              </w:tabs>
              <w:rPr>
                <w:rFonts w:asciiTheme="minorHAnsi" w:hAnsiTheme="minorHAnsi"/>
                <w:sz w:val="22"/>
              </w:rPr>
            </w:pPr>
            <w:r w:rsidRPr="00961AC2">
              <w:rPr>
                <w:rFonts w:asciiTheme="minorHAnsi" w:hAnsiTheme="minorHAnsi"/>
                <w:sz w:val="22"/>
              </w:rPr>
              <w:t>Materijal za praktični rad (brzo ljepilo za drvo, brusni papir, hamer papir)</w:t>
            </w:r>
          </w:p>
        </w:tc>
      </w:tr>
      <w:tr w:rsidR="002F167B" w:rsidRPr="00FA00EB" w:rsidTr="00333DBA">
        <w:trPr>
          <w:trHeight w:val="259"/>
        </w:trPr>
        <w:tc>
          <w:tcPr>
            <w:tcW w:w="3002" w:type="dxa"/>
            <w:vAlign w:val="center"/>
          </w:tcPr>
          <w:p w:rsidR="002F167B" w:rsidRPr="00FA00EB" w:rsidRDefault="002F167B" w:rsidP="002F167B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8" w:type="dxa"/>
            <w:vAlign w:val="center"/>
          </w:tcPr>
          <w:p w:rsidR="002F167B" w:rsidRPr="00FA00EB" w:rsidRDefault="00961AC2" w:rsidP="00961AC2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61AC2">
              <w:rPr>
                <w:rFonts w:asciiTheme="minorHAnsi" w:hAnsiTheme="minorHAnsi" w:cs="Arial"/>
                <w:sz w:val="22"/>
              </w:rPr>
              <w:t>Redovito praćenje i bilježenje  rada i napredovanja učenika. Sudjelovanje na natjecanju.</w:t>
            </w:r>
          </w:p>
        </w:tc>
      </w:tr>
    </w:tbl>
    <w:p w:rsidR="0067484F" w:rsidRPr="00FA00EB" w:rsidRDefault="00FF71AC" w:rsidP="00325375">
      <w:pPr>
        <w:pStyle w:val="Naslov2"/>
        <w:rPr>
          <w:rFonts w:cs="Arial"/>
          <w:color w:val="000000" w:themeColor="text1"/>
          <w:szCs w:val="22"/>
        </w:rPr>
      </w:pPr>
      <w:bookmarkStart w:id="26" w:name="_Toc525291194"/>
      <w:bookmarkStart w:id="27" w:name="_Toc20809383"/>
      <w:r w:rsidRPr="00FA00EB">
        <w:rPr>
          <w:color w:val="000000" w:themeColor="text1"/>
          <w:szCs w:val="22"/>
        </w:rPr>
        <w:lastRenderedPageBreak/>
        <w:t>XIV.5</w:t>
      </w:r>
      <w:r w:rsidR="0067484F" w:rsidRPr="00FA00EB">
        <w:rPr>
          <w:color w:val="000000" w:themeColor="text1"/>
          <w:szCs w:val="22"/>
        </w:rPr>
        <w:t xml:space="preserve">. </w:t>
      </w:r>
      <w:r w:rsidR="00657F67" w:rsidRPr="00FA00EB">
        <w:rPr>
          <w:rFonts w:cs="Arial"/>
          <w:color w:val="000000" w:themeColor="text1"/>
          <w:szCs w:val="22"/>
        </w:rPr>
        <w:t>MLADI INFORMATIČARI</w:t>
      </w:r>
      <w:bookmarkEnd w:id="26"/>
      <w:bookmarkEnd w:id="27"/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317DED" w:rsidRPr="00FA00EB" w:rsidTr="00333DBA">
        <w:trPr>
          <w:trHeight w:val="339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5.-8. razred</w:t>
            </w:r>
          </w:p>
        </w:tc>
      </w:tr>
      <w:tr w:rsidR="00317DED" w:rsidRPr="00FA00EB" w:rsidTr="00333DBA">
        <w:trPr>
          <w:trHeight w:val="339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Andrijana Grahovac</w:t>
            </w:r>
            <w:r w:rsidRPr="00FA00EB">
              <w:rPr>
                <w:rFonts w:cs="Arial"/>
                <w:sz w:val="22"/>
              </w:rPr>
              <w:t>, učiteljica informatike</w:t>
            </w:r>
          </w:p>
        </w:tc>
      </w:tr>
      <w:tr w:rsidR="00317DED" w:rsidRPr="00FA00EB" w:rsidTr="00333DBA">
        <w:trPr>
          <w:trHeight w:val="388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jc w:val="both"/>
              <w:rPr>
                <w:sz w:val="22"/>
              </w:rPr>
            </w:pPr>
            <w:r w:rsidRPr="00FA00EB">
              <w:rPr>
                <w:sz w:val="22"/>
              </w:rPr>
              <w:t xml:space="preserve">Upoznavanje s </w:t>
            </w:r>
            <w:proofErr w:type="spellStart"/>
            <w:r w:rsidRPr="00FA00EB">
              <w:rPr>
                <w:sz w:val="22"/>
              </w:rPr>
              <w:t>Opensource</w:t>
            </w:r>
            <w:proofErr w:type="spellEnd"/>
            <w:r w:rsidRPr="00FA00EB">
              <w:rPr>
                <w:sz w:val="22"/>
              </w:rPr>
              <w:t xml:space="preserve"> programima i njihova praktična upotreba.</w:t>
            </w:r>
          </w:p>
          <w:p w:rsidR="00317DED" w:rsidRPr="00FA00EB" w:rsidRDefault="00317DED" w:rsidP="009038C3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Održavanje web stranice škole, upotrebljavati tehnološke mogućnosti za suradnju s drugima pri izradi web – stranice. Preko projektnog zadatka razvijati u učenicima smisao za timski rad.</w:t>
            </w:r>
          </w:p>
        </w:tc>
      </w:tr>
      <w:tr w:rsidR="00317DED" w:rsidRPr="00FA00EB" w:rsidTr="00333DBA">
        <w:trPr>
          <w:trHeight w:val="388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 xml:space="preserve">Učenik će se upoznati s dodatnim mogućnostima različitih programa te biti u mogućnosti primijeniti ih za rješavanje problema. Upoznati se s izradom web-stranica i njihovim održavanjem. </w:t>
            </w:r>
          </w:p>
        </w:tc>
      </w:tr>
      <w:tr w:rsidR="00317DED" w:rsidRPr="00FA00EB" w:rsidTr="00333DBA">
        <w:trPr>
          <w:trHeight w:val="224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Uočavanje, prepoznavanje i uvježbavanje sadržaja.</w:t>
            </w:r>
          </w:p>
        </w:tc>
      </w:tr>
      <w:tr w:rsidR="00317DED" w:rsidRPr="00FA00EB" w:rsidTr="00333DBA">
        <w:trPr>
          <w:trHeight w:val="200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1. sat tjedno</w:t>
            </w:r>
          </w:p>
        </w:tc>
      </w:tr>
      <w:tr w:rsidR="00317DED" w:rsidRPr="00FA00EB" w:rsidTr="00333DBA">
        <w:trPr>
          <w:trHeight w:val="181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Radni listići, kreda i drugi potrošni materijal</w:t>
            </w:r>
          </w:p>
        </w:tc>
      </w:tr>
      <w:tr w:rsidR="00317DED" w:rsidRPr="00FA00EB" w:rsidTr="00333DBA">
        <w:trPr>
          <w:trHeight w:val="294"/>
        </w:trPr>
        <w:tc>
          <w:tcPr>
            <w:tcW w:w="3012" w:type="dxa"/>
            <w:vAlign w:val="center"/>
          </w:tcPr>
          <w:p w:rsidR="00317DED" w:rsidRPr="00FA00EB" w:rsidRDefault="00317DED" w:rsidP="009038C3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317DED" w:rsidRPr="00FA00EB" w:rsidRDefault="00317DED" w:rsidP="009038C3">
            <w:pPr>
              <w:contextualSpacing/>
              <w:jc w:val="both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Opisno vrednovanje postignuća učenika u skladu s rezultatima, ciljevima, zadaćama  i sadržajima.</w:t>
            </w:r>
          </w:p>
        </w:tc>
      </w:tr>
    </w:tbl>
    <w:p w:rsidR="00325375" w:rsidRPr="00FA00EB" w:rsidRDefault="00325375" w:rsidP="000440E1">
      <w:pPr>
        <w:rPr>
          <w:sz w:val="22"/>
          <w:szCs w:val="22"/>
        </w:rPr>
      </w:pPr>
    </w:p>
    <w:p w:rsidR="00325375" w:rsidRPr="00FA00EB" w:rsidRDefault="00FF71AC" w:rsidP="00325375">
      <w:pPr>
        <w:pStyle w:val="Naslov2"/>
        <w:rPr>
          <w:rFonts w:cs="Arial"/>
          <w:color w:val="000000" w:themeColor="text1"/>
          <w:szCs w:val="22"/>
        </w:rPr>
      </w:pPr>
      <w:bookmarkStart w:id="28" w:name="_Toc525291195"/>
      <w:bookmarkStart w:id="29" w:name="_Toc20809384"/>
      <w:r w:rsidRPr="00FA00EB">
        <w:rPr>
          <w:color w:val="000000" w:themeColor="text1"/>
          <w:szCs w:val="22"/>
        </w:rPr>
        <w:t>XIV.6</w:t>
      </w:r>
      <w:r w:rsidR="00325375" w:rsidRPr="00FA00EB">
        <w:rPr>
          <w:color w:val="000000" w:themeColor="text1"/>
          <w:szCs w:val="22"/>
        </w:rPr>
        <w:t xml:space="preserve">. </w:t>
      </w:r>
      <w:r w:rsidR="008F3CF0">
        <w:rPr>
          <w:rFonts w:cs="Arial"/>
          <w:color w:val="000000" w:themeColor="text1"/>
          <w:szCs w:val="22"/>
        </w:rPr>
        <w:t>DRAMSKA</w:t>
      </w:r>
      <w:r w:rsidR="00325375" w:rsidRPr="00FA00EB">
        <w:rPr>
          <w:rFonts w:cs="Arial"/>
          <w:color w:val="000000" w:themeColor="text1"/>
          <w:szCs w:val="22"/>
        </w:rPr>
        <w:t xml:space="preserve"> GRUPA</w:t>
      </w:r>
      <w:bookmarkEnd w:id="28"/>
      <w:bookmarkEnd w:id="29"/>
    </w:p>
    <w:tbl>
      <w:tblPr>
        <w:tblStyle w:val="Reetkatablice"/>
        <w:tblW w:w="9149" w:type="dxa"/>
        <w:tblLook w:val="04A0"/>
      </w:tblPr>
      <w:tblGrid>
        <w:gridCol w:w="3001"/>
        <w:gridCol w:w="6148"/>
      </w:tblGrid>
      <w:tr w:rsidR="00325375" w:rsidRPr="00FA00EB" w:rsidTr="00333DBA">
        <w:trPr>
          <w:trHeight w:val="256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48" w:type="dxa"/>
            <w:vAlign w:val="center"/>
          </w:tcPr>
          <w:p w:rsidR="00325375" w:rsidRPr="00FA00EB" w:rsidRDefault="00325375" w:rsidP="00325375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1. razred</w:t>
            </w:r>
          </w:p>
        </w:tc>
      </w:tr>
      <w:tr w:rsidR="00325375" w:rsidRPr="00FA00EB" w:rsidTr="00333DBA">
        <w:trPr>
          <w:trHeight w:val="256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48" w:type="dxa"/>
            <w:vAlign w:val="center"/>
          </w:tcPr>
          <w:p w:rsidR="00325375" w:rsidRPr="00FA00EB" w:rsidRDefault="008F3CF0" w:rsidP="00325375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Mirjana Starčević</w:t>
            </w:r>
            <w:r w:rsidR="00325375" w:rsidRPr="00FA00EB">
              <w:rPr>
                <w:rFonts w:cs="Arial"/>
                <w:sz w:val="22"/>
              </w:rPr>
              <w:t>, učiteljica razredne nastave</w:t>
            </w:r>
          </w:p>
        </w:tc>
      </w:tr>
      <w:tr w:rsidR="00325375" w:rsidRPr="00FA00EB" w:rsidTr="00333DBA">
        <w:trPr>
          <w:trHeight w:val="294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48" w:type="dxa"/>
            <w:vAlign w:val="center"/>
          </w:tcPr>
          <w:p w:rsidR="00325375" w:rsidRPr="00FA00EB" w:rsidRDefault="008F3CF0" w:rsidP="00325375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>Razvijanje sposobnosti usmenog izričaja, dobivanje interesa za pisanu riječ, upoznavanje hrvatskog pjesništva za djecu, razvijanje samopouzdanja za ovladavanje prostorom te javnim nastupom, razvijanje vrjednote govornog jezika te učenje dramske improvizacije</w:t>
            </w:r>
          </w:p>
        </w:tc>
      </w:tr>
      <w:tr w:rsidR="00325375" w:rsidRPr="00FA00EB" w:rsidTr="00F024FB">
        <w:trPr>
          <w:trHeight w:val="294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48" w:type="dxa"/>
            <w:tcBorders>
              <w:bottom w:val="single" w:sz="4" w:space="0" w:color="000000" w:themeColor="text1"/>
            </w:tcBorders>
            <w:vAlign w:val="center"/>
          </w:tcPr>
          <w:p w:rsidR="008F3CF0" w:rsidRDefault="008F3CF0" w:rsidP="00560666">
            <w:pPr>
              <w:numPr>
                <w:ilvl w:val="0"/>
                <w:numId w:val="14"/>
              </w:numPr>
              <w:ind w:left="1429"/>
              <w:rPr>
                <w:sz w:val="22"/>
              </w:rPr>
            </w:pPr>
            <w:r>
              <w:rPr>
                <w:sz w:val="22"/>
              </w:rPr>
              <w:t>Učenik će sudjelovati u odabiru pjesama i tekstova</w:t>
            </w:r>
          </w:p>
          <w:p w:rsidR="008F3CF0" w:rsidRDefault="008F3CF0" w:rsidP="00560666">
            <w:pPr>
              <w:numPr>
                <w:ilvl w:val="0"/>
                <w:numId w:val="14"/>
              </w:numPr>
              <w:ind w:left="1429"/>
              <w:rPr>
                <w:sz w:val="22"/>
              </w:rPr>
            </w:pPr>
            <w:r>
              <w:rPr>
                <w:sz w:val="22"/>
              </w:rPr>
              <w:t>Pokazat će vještinu u recitaciji i glumi</w:t>
            </w:r>
          </w:p>
          <w:p w:rsidR="00325375" w:rsidRPr="00FA00EB" w:rsidRDefault="008F3CF0" w:rsidP="00560666">
            <w:pPr>
              <w:numPr>
                <w:ilvl w:val="0"/>
                <w:numId w:val="14"/>
              </w:numPr>
              <w:ind w:left="1429"/>
              <w:rPr>
                <w:sz w:val="22"/>
              </w:rPr>
            </w:pPr>
            <w:r>
              <w:rPr>
                <w:sz w:val="22"/>
              </w:rPr>
              <w:t>Prevladat će strah od javnog nastupa pred publikom</w:t>
            </w:r>
            <w:r w:rsidR="00325375" w:rsidRPr="00FA00EB">
              <w:rPr>
                <w:sz w:val="22"/>
              </w:rPr>
              <w:t xml:space="preserve"> </w:t>
            </w:r>
          </w:p>
        </w:tc>
      </w:tr>
      <w:tr w:rsidR="00325375" w:rsidRPr="00FA00EB" w:rsidTr="00F024FB">
        <w:trPr>
          <w:trHeight w:val="169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8" w:type="dxa"/>
            <w:tcBorders>
              <w:bottom w:val="nil"/>
            </w:tcBorders>
            <w:vAlign w:val="center"/>
          </w:tcPr>
          <w:p w:rsidR="00325375" w:rsidRPr="008F3CF0" w:rsidRDefault="008F3CF0" w:rsidP="008F3CF0">
            <w:pPr>
              <w:rPr>
                <w:rFonts w:cs="Arial"/>
                <w:color w:val="262626" w:themeColor="text1" w:themeTint="D9"/>
                <w:sz w:val="22"/>
              </w:rPr>
            </w:pPr>
            <w:r>
              <w:rPr>
                <w:rFonts w:cs="Arial"/>
                <w:color w:val="262626" w:themeColor="text1" w:themeTint="D9"/>
                <w:sz w:val="22"/>
              </w:rPr>
              <w:t xml:space="preserve">Satovi dramske grupe kao izvannastavne aktivnosti predviđeni su nastavnim planom i programom. </w:t>
            </w:r>
          </w:p>
        </w:tc>
      </w:tr>
      <w:tr w:rsidR="00325375" w:rsidRPr="00FA00EB" w:rsidTr="00F024FB">
        <w:trPr>
          <w:trHeight w:val="151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48" w:type="dxa"/>
            <w:tcBorders>
              <w:top w:val="nil"/>
            </w:tcBorders>
            <w:vAlign w:val="center"/>
          </w:tcPr>
          <w:p w:rsidR="00325375" w:rsidRPr="00FA00EB" w:rsidRDefault="00325375" w:rsidP="001B4D30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Tijekom </w:t>
            </w:r>
            <w:r w:rsidR="001B4D30">
              <w:rPr>
                <w:rFonts w:cs="Arial"/>
                <w:sz w:val="22"/>
              </w:rPr>
              <w:t>nastavne godine</w:t>
            </w:r>
            <w:r w:rsidRPr="00FA00EB">
              <w:rPr>
                <w:rFonts w:cs="Arial"/>
                <w:sz w:val="22"/>
              </w:rPr>
              <w:t xml:space="preserve"> </w:t>
            </w:r>
            <w:r w:rsidR="001B4D30">
              <w:rPr>
                <w:rFonts w:cs="Arial"/>
                <w:sz w:val="22"/>
              </w:rPr>
              <w:t>četvrtkom 6.sat</w:t>
            </w:r>
          </w:p>
        </w:tc>
      </w:tr>
      <w:tr w:rsidR="00325375" w:rsidRPr="00FA00EB" w:rsidTr="00333DBA">
        <w:trPr>
          <w:trHeight w:val="137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48" w:type="dxa"/>
            <w:vAlign w:val="center"/>
          </w:tcPr>
          <w:p w:rsidR="00325375" w:rsidRPr="00FA00EB" w:rsidRDefault="001B4D30" w:rsidP="00325375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Arial"/>
                <w:color w:val="262626" w:themeColor="text1" w:themeTint="D9"/>
                <w:sz w:val="22"/>
              </w:rPr>
              <w:t>/</w:t>
            </w:r>
          </w:p>
        </w:tc>
      </w:tr>
      <w:tr w:rsidR="00325375" w:rsidRPr="00FA00EB" w:rsidTr="00333DBA">
        <w:trPr>
          <w:trHeight w:val="222"/>
        </w:trPr>
        <w:tc>
          <w:tcPr>
            <w:tcW w:w="3001" w:type="dxa"/>
            <w:vAlign w:val="center"/>
          </w:tcPr>
          <w:p w:rsidR="00325375" w:rsidRPr="00FA00EB" w:rsidRDefault="00325375" w:rsidP="003253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48" w:type="dxa"/>
            <w:vAlign w:val="center"/>
          </w:tcPr>
          <w:p w:rsidR="00325375" w:rsidRPr="00FA00EB" w:rsidRDefault="001B4D30" w:rsidP="00325375">
            <w:pPr>
              <w:contextualSpacing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Konstantno praćenje učenika kroz nastavnu godinu. </w:t>
            </w:r>
          </w:p>
        </w:tc>
      </w:tr>
    </w:tbl>
    <w:p w:rsidR="00325375" w:rsidRPr="00FA00EB" w:rsidRDefault="00325375" w:rsidP="000440E1">
      <w:pPr>
        <w:rPr>
          <w:sz w:val="22"/>
          <w:szCs w:val="22"/>
        </w:rPr>
      </w:pPr>
    </w:p>
    <w:p w:rsidR="00325375" w:rsidRPr="00FA00EB" w:rsidRDefault="00325375" w:rsidP="000440E1">
      <w:pPr>
        <w:rPr>
          <w:sz w:val="22"/>
          <w:szCs w:val="22"/>
        </w:rPr>
      </w:pPr>
    </w:p>
    <w:p w:rsidR="00325375" w:rsidRPr="00FA00EB" w:rsidRDefault="00FF71AC" w:rsidP="00325375">
      <w:pPr>
        <w:pStyle w:val="Naslov2"/>
        <w:rPr>
          <w:rFonts w:cs="Arial"/>
          <w:color w:val="000000" w:themeColor="text1"/>
          <w:szCs w:val="22"/>
        </w:rPr>
      </w:pPr>
      <w:bookmarkStart w:id="30" w:name="_Toc525291196"/>
      <w:bookmarkStart w:id="31" w:name="_Toc20809385"/>
      <w:r w:rsidRPr="00FA00EB">
        <w:rPr>
          <w:color w:val="000000" w:themeColor="text1"/>
          <w:szCs w:val="22"/>
        </w:rPr>
        <w:t>XIV.7</w:t>
      </w:r>
      <w:bookmarkEnd w:id="30"/>
      <w:r w:rsidR="00F45F3C">
        <w:rPr>
          <w:color w:val="000000" w:themeColor="text1"/>
          <w:szCs w:val="22"/>
        </w:rPr>
        <w:t>. LIKOVNO-LUTKARSKA GRUPA</w:t>
      </w:r>
      <w:bookmarkEnd w:id="31"/>
    </w:p>
    <w:tbl>
      <w:tblPr>
        <w:tblStyle w:val="Reetkatablice"/>
        <w:tblW w:w="9179" w:type="dxa"/>
        <w:tblLook w:val="04A0"/>
      </w:tblPr>
      <w:tblGrid>
        <w:gridCol w:w="3011"/>
        <w:gridCol w:w="6168"/>
      </w:tblGrid>
      <w:tr w:rsidR="00325375" w:rsidRPr="00FA00EB" w:rsidTr="00333DBA">
        <w:trPr>
          <w:trHeight w:val="2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2. razred</w:t>
            </w:r>
          </w:p>
        </w:tc>
      </w:tr>
      <w:tr w:rsidR="00325375" w:rsidRPr="00FA00EB" w:rsidTr="00333DBA">
        <w:trPr>
          <w:trHeight w:val="22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F45F3C">
            <w:pPr>
              <w:jc w:val="both"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F45F3C">
              <w:rPr>
                <w:rFonts w:asciiTheme="minorHAnsi" w:hAnsiTheme="minorHAnsi" w:cs="Arial"/>
                <w:b/>
                <w:sz w:val="22"/>
              </w:rPr>
              <w:t>Vlatka Sertić</w:t>
            </w:r>
          </w:p>
        </w:tc>
      </w:tr>
      <w:tr w:rsidR="00325375" w:rsidRPr="00FA00EB" w:rsidTr="00333DBA">
        <w:trPr>
          <w:trHeight w:val="2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 w:rsidRPr="00023752">
              <w:rPr>
                <w:rFonts w:asciiTheme="minorHAnsi" w:hAnsiTheme="minorHAnsi"/>
                <w:sz w:val="22"/>
                <w:lang w:eastAsia="hr-HR"/>
              </w:rPr>
              <w:t>Zadovoljavanje potrebe i interesa za likovnim izražavanjem.</w:t>
            </w:r>
          </w:p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 w:rsidRPr="00023752">
              <w:rPr>
                <w:rFonts w:asciiTheme="minorHAnsi" w:hAnsiTheme="minorHAnsi"/>
                <w:sz w:val="22"/>
                <w:lang w:eastAsia="hr-HR"/>
              </w:rPr>
              <w:t>Razvijati vizualnu percepciju, vizualno mišljenje i sposobnost donošenja estetskih normi.</w:t>
            </w:r>
          </w:p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 w:rsidRPr="00023752">
              <w:rPr>
                <w:rFonts w:asciiTheme="minorHAnsi" w:hAnsiTheme="minorHAnsi"/>
                <w:sz w:val="22"/>
                <w:lang w:eastAsia="hr-HR"/>
              </w:rPr>
              <w:t>Razvijati ljubav prema materinjem jeziku i scenskom izričaju.</w:t>
            </w:r>
          </w:p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>
              <w:rPr>
                <w:rFonts w:asciiTheme="minorHAnsi" w:hAnsiTheme="minorHAnsi"/>
                <w:sz w:val="22"/>
                <w:lang w:eastAsia="hr-HR"/>
              </w:rPr>
              <w:lastRenderedPageBreak/>
              <w:t>Poticati izraž</w:t>
            </w:r>
            <w:r w:rsidRPr="00023752">
              <w:rPr>
                <w:rFonts w:asciiTheme="minorHAnsi" w:hAnsiTheme="minorHAnsi"/>
                <w:sz w:val="22"/>
                <w:lang w:eastAsia="hr-HR"/>
              </w:rPr>
              <w:t>ajno čitanje, govor i pravilnu dikciju.</w:t>
            </w:r>
          </w:p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 w:rsidRPr="00023752">
              <w:rPr>
                <w:rFonts w:asciiTheme="minorHAnsi" w:hAnsiTheme="minorHAnsi"/>
                <w:sz w:val="22"/>
                <w:lang w:eastAsia="hr-HR"/>
              </w:rPr>
              <w:t>Povezivati scenski pokret lutke s govorenim tekstom.</w:t>
            </w:r>
          </w:p>
          <w:p w:rsidR="00023752" w:rsidRPr="00023752" w:rsidRDefault="00023752" w:rsidP="00023752">
            <w:pPr>
              <w:rPr>
                <w:rFonts w:asciiTheme="minorHAnsi" w:hAnsiTheme="minorHAnsi"/>
                <w:sz w:val="22"/>
                <w:lang w:eastAsia="hr-HR"/>
              </w:rPr>
            </w:pPr>
            <w:r w:rsidRPr="00023752">
              <w:rPr>
                <w:rFonts w:asciiTheme="minorHAnsi" w:hAnsiTheme="minorHAnsi"/>
                <w:sz w:val="22"/>
                <w:lang w:eastAsia="hr-HR"/>
              </w:rPr>
              <w:t>Bogatiti duh i iskustvo djece kroz odigrane lutkarske igrokaze.</w:t>
            </w:r>
          </w:p>
          <w:p w:rsidR="00325375" w:rsidRPr="00023752" w:rsidRDefault="00325375" w:rsidP="00023752">
            <w:pPr>
              <w:jc w:val="both"/>
              <w:rPr>
                <w:rFonts w:cs="Arial"/>
              </w:rPr>
            </w:pPr>
          </w:p>
        </w:tc>
      </w:tr>
      <w:tr w:rsidR="00325375" w:rsidRPr="00FA00EB" w:rsidTr="00333DBA">
        <w:trPr>
          <w:trHeight w:val="2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lastRenderedPageBreak/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BF3208" w:rsidRDefault="00BF3208" w:rsidP="00BF3208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Učenik će moći samostalno uz pomoć lutaka izvoditi igrokaz na pozornici.</w:t>
            </w:r>
          </w:p>
        </w:tc>
      </w:tr>
      <w:tr w:rsidR="00325375" w:rsidRPr="00FA00EB" w:rsidTr="00333DBA">
        <w:trPr>
          <w:trHeight w:val="1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08" w:rsidRPr="00BF3208" w:rsidRDefault="00BF3208" w:rsidP="00BF3208">
            <w:pPr>
              <w:jc w:val="both"/>
              <w:rPr>
                <w:rFonts w:cs="Arial"/>
                <w:sz w:val="22"/>
              </w:rPr>
            </w:pPr>
            <w:r w:rsidRPr="00BF3208">
              <w:rPr>
                <w:rFonts w:cs="Arial"/>
                <w:sz w:val="22"/>
              </w:rPr>
              <w:t xml:space="preserve">Samostalan stvaralački rad uz individualan pristup učitelja, timski rad, demonstracija, analitičko promatranje, variranje, građenje, komponiranje,zamišljanje. </w:t>
            </w:r>
          </w:p>
          <w:p w:rsidR="00BF3208" w:rsidRPr="00BF3208" w:rsidRDefault="00BF3208" w:rsidP="00BF3208">
            <w:pPr>
              <w:jc w:val="both"/>
              <w:rPr>
                <w:rFonts w:cs="Arial"/>
                <w:sz w:val="22"/>
              </w:rPr>
            </w:pPr>
            <w:r w:rsidRPr="00BF3208">
              <w:rPr>
                <w:rFonts w:cs="Arial"/>
                <w:sz w:val="22"/>
              </w:rPr>
              <w:t xml:space="preserve">Učenje i uvježbavanje pravilnog i jasnog govorenja, uvježbavanje i povezivanje scenskih pokreta lutke, uvježbavanje kretanja scenom u odnosu na scenografiju i ostale lutke. </w:t>
            </w:r>
          </w:p>
          <w:p w:rsidR="00BF3208" w:rsidRPr="00BF3208" w:rsidRDefault="00BF3208" w:rsidP="00BF3208">
            <w:pPr>
              <w:jc w:val="both"/>
              <w:rPr>
                <w:rFonts w:cs="Arial"/>
                <w:sz w:val="22"/>
              </w:rPr>
            </w:pPr>
            <w:r w:rsidRPr="00BF3208">
              <w:rPr>
                <w:rFonts w:cs="Arial"/>
                <w:sz w:val="22"/>
              </w:rPr>
              <w:t>Poticati rad u paru, grupni i timski rad.</w:t>
            </w:r>
          </w:p>
          <w:p w:rsidR="00325375" w:rsidRPr="00FA00EB" w:rsidRDefault="00325375" w:rsidP="00ED7475">
            <w:pPr>
              <w:jc w:val="both"/>
              <w:rPr>
                <w:rFonts w:cs="Arial"/>
                <w:sz w:val="22"/>
              </w:rPr>
            </w:pPr>
          </w:p>
        </w:tc>
      </w:tr>
      <w:tr w:rsidR="00325375" w:rsidRPr="00FA00EB" w:rsidTr="00333DBA">
        <w:trPr>
          <w:trHeight w:val="13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BF3208" w:rsidP="00ED7475">
            <w:pPr>
              <w:jc w:val="both"/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Tijekom nastavne godine 2019./2020., od 9. rujna do 17</w:t>
            </w:r>
            <w:r w:rsidR="00325375" w:rsidRPr="00FA00EB">
              <w:rPr>
                <w:rFonts w:asciiTheme="minorHAnsi" w:hAnsiTheme="minorHAnsi" w:cs="Arial"/>
                <w:sz w:val="22"/>
              </w:rPr>
              <w:t>. lipnja.</w:t>
            </w:r>
          </w:p>
        </w:tc>
      </w:tr>
      <w:tr w:rsidR="00325375" w:rsidRPr="00FA00EB" w:rsidTr="00333DBA">
        <w:trPr>
          <w:trHeight w:val="12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BF3208" w:rsidP="00ED7475">
            <w:pPr>
              <w:contextualSpacing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Materijal za izradu lutaka i kulisa te kostima. </w:t>
            </w:r>
          </w:p>
        </w:tc>
      </w:tr>
      <w:tr w:rsidR="00325375" w:rsidRPr="00FA00EB" w:rsidTr="00333DBA">
        <w:trPr>
          <w:trHeight w:val="19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75" w:rsidRPr="00FA00EB" w:rsidRDefault="00325375" w:rsidP="00ED7475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8" w:rsidRPr="00BF3208" w:rsidRDefault="00BF3208" w:rsidP="00BF320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F3208">
              <w:rPr>
                <w:rFonts w:asciiTheme="minorHAnsi" w:hAnsiTheme="minorHAnsi" w:cs="Arial"/>
                <w:sz w:val="22"/>
              </w:rPr>
              <w:t xml:space="preserve">Verbalno poticati djecu na nova rješenja, ohrabrivati ih da sami istražuju, prihvaćati misli i ideje učenika, poticati kreativnost, maštovitost,upornost, samostalnost. </w:t>
            </w:r>
          </w:p>
          <w:p w:rsidR="00BF3208" w:rsidRPr="00BF3208" w:rsidRDefault="00BF3208" w:rsidP="00BF3208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F3208">
              <w:rPr>
                <w:rFonts w:asciiTheme="minorHAnsi" w:hAnsiTheme="minorHAnsi" w:cs="Arial"/>
                <w:sz w:val="22"/>
              </w:rPr>
              <w:t>Razvijati radost stvaralaštva, samopouzdanje i samopoštovanje.</w:t>
            </w:r>
          </w:p>
          <w:p w:rsidR="00325375" w:rsidRPr="00BF3208" w:rsidRDefault="00BF3208" w:rsidP="00ED7475">
            <w:pPr>
              <w:jc w:val="both"/>
              <w:rPr>
                <w:rFonts w:asciiTheme="minorHAnsi" w:hAnsiTheme="minorHAnsi" w:cs="Arial"/>
                <w:sz w:val="22"/>
              </w:rPr>
            </w:pPr>
            <w:r w:rsidRPr="00BF3208">
              <w:rPr>
                <w:rFonts w:asciiTheme="minorHAnsi" w:hAnsiTheme="minorHAnsi" w:cs="Arial"/>
                <w:sz w:val="22"/>
              </w:rPr>
              <w:t>Uvježbavanje lutkarskih igrokaza za školske priredbe i prezentacije roditeljima</w:t>
            </w:r>
            <w:r>
              <w:rPr>
                <w:rFonts w:asciiTheme="minorHAnsi" w:hAnsiTheme="minorHAnsi" w:cs="Arial"/>
                <w:sz w:val="22"/>
              </w:rPr>
              <w:t>.</w:t>
            </w:r>
          </w:p>
        </w:tc>
      </w:tr>
    </w:tbl>
    <w:p w:rsidR="0047314D" w:rsidRPr="00FA00EB" w:rsidRDefault="0047314D" w:rsidP="00693AD2">
      <w:pPr>
        <w:pStyle w:val="Naslov2"/>
        <w:rPr>
          <w:color w:val="000000" w:themeColor="text1"/>
          <w:szCs w:val="22"/>
        </w:rPr>
      </w:pPr>
    </w:p>
    <w:p w:rsidR="00325375" w:rsidRPr="00FA00EB" w:rsidRDefault="00FF71AC" w:rsidP="00693AD2">
      <w:pPr>
        <w:pStyle w:val="Naslov2"/>
        <w:rPr>
          <w:rFonts w:cs="Arial"/>
          <w:color w:val="000000" w:themeColor="text1"/>
          <w:szCs w:val="22"/>
        </w:rPr>
      </w:pPr>
      <w:bookmarkStart w:id="32" w:name="_Toc525291197"/>
      <w:bookmarkStart w:id="33" w:name="_Toc20809386"/>
      <w:r w:rsidRPr="00FA00EB">
        <w:rPr>
          <w:color w:val="000000" w:themeColor="text1"/>
          <w:szCs w:val="22"/>
        </w:rPr>
        <w:t>XIV.8</w:t>
      </w:r>
      <w:r w:rsidR="00693AD2" w:rsidRPr="00FA00EB">
        <w:rPr>
          <w:color w:val="000000" w:themeColor="text1"/>
          <w:szCs w:val="22"/>
        </w:rPr>
        <w:t xml:space="preserve">. </w:t>
      </w:r>
      <w:bookmarkEnd w:id="32"/>
      <w:r w:rsidR="00BF3208">
        <w:rPr>
          <w:color w:val="000000" w:themeColor="text1"/>
          <w:szCs w:val="22"/>
        </w:rPr>
        <w:t>DRAMSKO-SCENSKA GRUPA</w:t>
      </w:r>
      <w:bookmarkEnd w:id="33"/>
    </w:p>
    <w:tbl>
      <w:tblPr>
        <w:tblStyle w:val="Reetkatablice"/>
        <w:tblW w:w="9134" w:type="dxa"/>
        <w:tblLook w:val="04A0"/>
      </w:tblPr>
      <w:tblGrid>
        <w:gridCol w:w="2997"/>
        <w:gridCol w:w="6137"/>
      </w:tblGrid>
      <w:tr w:rsidR="00693AD2" w:rsidRPr="00FA00EB" w:rsidTr="00333DBA">
        <w:trPr>
          <w:trHeight w:val="29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3. razred</w:t>
            </w:r>
          </w:p>
        </w:tc>
      </w:tr>
      <w:tr w:rsidR="00693AD2" w:rsidRPr="00FA00EB" w:rsidTr="00333DBA">
        <w:trPr>
          <w:trHeight w:val="29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BF3208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BF3208">
              <w:rPr>
                <w:rFonts w:asciiTheme="minorHAnsi" w:hAnsiTheme="minorHAnsi" w:cs="Arial"/>
                <w:b/>
                <w:sz w:val="22"/>
              </w:rPr>
              <w:t>Nikolina Hećimović</w:t>
            </w:r>
          </w:p>
        </w:tc>
      </w:tr>
      <w:tr w:rsidR="00693AD2" w:rsidRPr="00FA00EB" w:rsidTr="00333DBA">
        <w:trPr>
          <w:trHeight w:val="33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08" w:rsidRDefault="00693AD2" w:rsidP="00BF3208">
            <w:pPr>
              <w:rPr>
                <w:rFonts w:eastAsia="Calibri" w:cs="Calibri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-</w:t>
            </w:r>
            <w:r w:rsidR="00BF3208">
              <w:rPr>
                <w:rFonts w:eastAsia="Calibri" w:cs="Calibri"/>
                <w:sz w:val="22"/>
              </w:rPr>
              <w:t>Razviti sposobnost usmenog izričaja</w:t>
            </w:r>
          </w:p>
          <w:p w:rsid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-Dobiti interes za pisanu riječ</w:t>
            </w:r>
          </w:p>
          <w:p w:rsid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-Upoznati hrvatsko pjesništvo  za djecu</w:t>
            </w:r>
          </w:p>
          <w:p w:rsid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-Razviti samopouzdanje za ovladavanje prostorom te javnim nastupom</w:t>
            </w:r>
          </w:p>
          <w:p w:rsidR="00BF3208" w:rsidRP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-Razviti vrjednote govornog jezika te naučiti dramsku improvizaciju</w:t>
            </w:r>
          </w:p>
          <w:p w:rsidR="00693AD2" w:rsidRPr="00FA00EB" w:rsidRDefault="00693AD2" w:rsidP="00D82A64">
            <w:pPr>
              <w:rPr>
                <w:rFonts w:cs="Arial"/>
                <w:sz w:val="22"/>
              </w:rPr>
            </w:pPr>
          </w:p>
        </w:tc>
      </w:tr>
      <w:tr w:rsidR="00693AD2" w:rsidRPr="00FA00EB" w:rsidTr="00F024FB">
        <w:trPr>
          <w:trHeight w:val="33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-U</w:t>
            </w:r>
            <w:r w:rsidR="00D82A64" w:rsidRPr="00FA00EB">
              <w:rPr>
                <w:rFonts w:eastAsia="Calibri" w:cs="Calibri"/>
                <w:sz w:val="22"/>
              </w:rPr>
              <w:t xml:space="preserve">čenik će </w:t>
            </w:r>
            <w:r>
              <w:rPr>
                <w:rFonts w:eastAsia="Calibri" w:cs="Calibri"/>
                <w:sz w:val="22"/>
              </w:rPr>
              <w:t>sudjelovati u odabiru pjesama i tekstova</w:t>
            </w:r>
          </w:p>
          <w:p w:rsid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-Pokazat će vještinu u glazbenom izričaju, plesu, recitaciji</w:t>
            </w:r>
          </w:p>
          <w:p w:rsidR="00BF3208" w:rsidRDefault="00BF3208" w:rsidP="00BF3208">
            <w:pPr>
              <w:rPr>
                <w:rFonts w:eastAsia="Calibri" w:cs="Calibri"/>
                <w:sz w:val="22"/>
              </w:rPr>
            </w:pPr>
            <w:r>
              <w:rPr>
                <w:rFonts w:eastAsia="Calibri" w:cs="Calibri"/>
                <w:sz w:val="22"/>
              </w:rPr>
              <w:t>-Prevladat će strah od javnog nastupa pred publikom</w:t>
            </w:r>
          </w:p>
          <w:p w:rsidR="00BF3208" w:rsidRPr="00FA00EB" w:rsidRDefault="00BF3208" w:rsidP="00BF3208">
            <w:pPr>
              <w:rPr>
                <w:rFonts w:eastAsia="Calibri" w:cs="Calibri"/>
                <w:sz w:val="22"/>
              </w:rPr>
            </w:pPr>
          </w:p>
        </w:tc>
      </w:tr>
      <w:tr w:rsidR="00693AD2" w:rsidRPr="00FA00EB" w:rsidTr="00F024FB">
        <w:trPr>
          <w:trHeight w:val="19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AD2" w:rsidRPr="00FA00EB" w:rsidRDefault="008C3711" w:rsidP="00D82A64">
            <w:pPr>
              <w:rPr>
                <w:rFonts w:eastAsia="Calibri" w:cs="Calibri"/>
                <w:color w:val="262626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Satovi dramske grupe kao izvannastavne aktivnosti predviđeni su nastavnim planom i programom.</w:t>
            </w:r>
          </w:p>
        </w:tc>
      </w:tr>
      <w:tr w:rsidR="00693AD2" w:rsidRPr="00FA00EB" w:rsidTr="00F024FB">
        <w:trPr>
          <w:trHeight w:val="174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D82A64" w:rsidP="00F97AA2">
            <w:pPr>
              <w:rPr>
                <w:rFonts w:cs="Arial"/>
                <w:sz w:val="22"/>
              </w:rPr>
            </w:pPr>
            <w:r w:rsidRPr="00FA00EB">
              <w:rPr>
                <w:rFonts w:eastAsia="Calibri" w:cs="Calibri"/>
                <w:sz w:val="22"/>
              </w:rPr>
              <w:t>35 sati tijekom</w:t>
            </w:r>
            <w:r w:rsidR="00F97AA2">
              <w:rPr>
                <w:rFonts w:eastAsia="Calibri" w:cs="Calibri"/>
                <w:sz w:val="22"/>
              </w:rPr>
              <w:t xml:space="preserve"> nastavne godine 2019./2020</w:t>
            </w:r>
            <w:r w:rsidRPr="00FA00EB">
              <w:rPr>
                <w:rFonts w:eastAsia="Calibri" w:cs="Calibri"/>
                <w:sz w:val="22"/>
              </w:rPr>
              <w:t>.</w:t>
            </w:r>
          </w:p>
        </w:tc>
      </w:tr>
      <w:tr w:rsidR="00693AD2" w:rsidRPr="00FA00EB" w:rsidTr="00333DBA">
        <w:trPr>
          <w:trHeight w:val="158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F97AA2" w:rsidP="00D82A64">
            <w:pPr>
              <w:contextualSpacing/>
              <w:rPr>
                <w:rFonts w:cs="Arial"/>
                <w:sz w:val="22"/>
              </w:rPr>
            </w:pPr>
            <w:r>
              <w:rPr>
                <w:rFonts w:eastAsia="Calibri" w:cs="Calibri"/>
                <w:color w:val="262626"/>
                <w:sz w:val="22"/>
              </w:rPr>
              <w:t>/</w:t>
            </w:r>
          </w:p>
        </w:tc>
      </w:tr>
      <w:tr w:rsidR="00693AD2" w:rsidRPr="00FA00EB" w:rsidTr="00333DBA">
        <w:trPr>
          <w:trHeight w:val="25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AD2" w:rsidRPr="00FA00EB" w:rsidRDefault="00693AD2" w:rsidP="00D82A64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D2" w:rsidRPr="00FA00EB" w:rsidRDefault="00F97AA2" w:rsidP="00F97AA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Konstantno praćenje učenika kroz nastavnu godinu.</w:t>
            </w:r>
          </w:p>
        </w:tc>
      </w:tr>
    </w:tbl>
    <w:p w:rsidR="00693AD2" w:rsidRPr="00FA00EB" w:rsidRDefault="00693AD2" w:rsidP="000440E1">
      <w:pPr>
        <w:rPr>
          <w:sz w:val="22"/>
          <w:szCs w:val="22"/>
        </w:rPr>
      </w:pPr>
    </w:p>
    <w:p w:rsidR="00693AD2" w:rsidRPr="00FA00EB" w:rsidRDefault="00693AD2" w:rsidP="000440E1">
      <w:pPr>
        <w:rPr>
          <w:sz w:val="22"/>
          <w:szCs w:val="22"/>
        </w:rPr>
      </w:pPr>
    </w:p>
    <w:p w:rsidR="0067484F" w:rsidRPr="00FA00EB" w:rsidRDefault="0075643F" w:rsidP="00CA61C2">
      <w:pPr>
        <w:pStyle w:val="Naslov2"/>
        <w:rPr>
          <w:rFonts w:cs="Arial"/>
          <w:color w:val="000000" w:themeColor="text1"/>
          <w:szCs w:val="22"/>
        </w:rPr>
      </w:pPr>
      <w:bookmarkStart w:id="34" w:name="_Toc525291198"/>
      <w:bookmarkStart w:id="35" w:name="_Toc20809387"/>
      <w:r w:rsidRPr="00FA00EB">
        <w:rPr>
          <w:color w:val="000000" w:themeColor="text1"/>
          <w:szCs w:val="22"/>
        </w:rPr>
        <w:lastRenderedPageBreak/>
        <w:t>XIV.9</w:t>
      </w:r>
      <w:r w:rsidR="0067484F" w:rsidRPr="00FA00EB">
        <w:rPr>
          <w:color w:val="000000" w:themeColor="text1"/>
          <w:szCs w:val="22"/>
        </w:rPr>
        <w:t xml:space="preserve">. </w:t>
      </w:r>
      <w:bookmarkEnd w:id="34"/>
      <w:r w:rsidR="00961AC2">
        <w:rPr>
          <w:rFonts w:cs="Arial"/>
          <w:color w:val="000000" w:themeColor="text1"/>
          <w:szCs w:val="22"/>
        </w:rPr>
        <w:t>LIKOVNA GRUPA</w:t>
      </w:r>
      <w:bookmarkEnd w:id="35"/>
    </w:p>
    <w:tbl>
      <w:tblPr>
        <w:tblStyle w:val="Reetkatablice"/>
        <w:tblW w:w="9224" w:type="dxa"/>
        <w:tblLook w:val="04A0"/>
      </w:tblPr>
      <w:tblGrid>
        <w:gridCol w:w="3026"/>
        <w:gridCol w:w="6198"/>
      </w:tblGrid>
      <w:tr w:rsidR="002217B6" w:rsidRPr="00FA00EB" w:rsidTr="00333DBA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razred</w:t>
            </w:r>
          </w:p>
        </w:tc>
      </w:tr>
      <w:tr w:rsidR="002217B6" w:rsidRPr="00FA00EB" w:rsidTr="00333DBA">
        <w:trPr>
          <w:trHeight w:val="288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961AC2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="00961AC2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</w:tc>
      </w:tr>
      <w:tr w:rsidR="002217B6" w:rsidRPr="00FA00EB" w:rsidTr="00333DBA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C2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eastAsia="Calibr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-kod učenika razviti likovne sposobnosti crtanja,slikanja i oblikovanja različitim tehnikama i materijalima</w:t>
            </w:r>
          </w:p>
          <w:p w:rsidR="00961AC2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eastAsia="Calibr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-stjecanje vizualnih vrijednosti,teoretski i praktično</w:t>
            </w:r>
          </w:p>
          <w:p w:rsidR="002217B6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-kroz maštovit rad upoznati različite načine kreativnog izražavanja</w:t>
            </w:r>
          </w:p>
        </w:tc>
      </w:tr>
      <w:tr w:rsidR="002217B6" w:rsidRPr="00FA00EB" w:rsidTr="00333DBA">
        <w:trPr>
          <w:trHeight w:val="33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C2" w:rsidRPr="00961AC2" w:rsidRDefault="00961AC2" w:rsidP="00961AC2">
            <w:pPr>
              <w:rPr>
                <w:rFonts w:eastAsia="Calibri" w:cs="Arial"/>
                <w:sz w:val="22"/>
              </w:rPr>
            </w:pPr>
            <w:r w:rsidRPr="00961AC2">
              <w:rPr>
                <w:rFonts w:eastAsia="Calibri" w:cs="Arial"/>
                <w:sz w:val="22"/>
              </w:rPr>
              <w:t>-učenik će samostalno moći nacrtati osobe,životinje</w:t>
            </w:r>
          </w:p>
          <w:p w:rsidR="00961AC2" w:rsidRPr="00961AC2" w:rsidRDefault="00961AC2" w:rsidP="00961AC2">
            <w:pPr>
              <w:rPr>
                <w:rFonts w:eastAsia="Calibri" w:cs="Arial"/>
                <w:sz w:val="22"/>
              </w:rPr>
            </w:pPr>
            <w:r w:rsidRPr="00961AC2">
              <w:rPr>
                <w:rFonts w:eastAsia="Calibri" w:cs="Arial"/>
                <w:sz w:val="22"/>
              </w:rPr>
              <w:t>-u neposrednoj okolini promatranjem stvarati slike zavičaja</w:t>
            </w:r>
          </w:p>
          <w:p w:rsidR="00961AC2" w:rsidRPr="00961AC2" w:rsidRDefault="00961AC2" w:rsidP="00961AC2">
            <w:pPr>
              <w:rPr>
                <w:rFonts w:eastAsia="Calibri" w:cs="Arial"/>
                <w:sz w:val="22"/>
              </w:rPr>
            </w:pPr>
            <w:r w:rsidRPr="00961AC2">
              <w:rPr>
                <w:rFonts w:eastAsia="Calibri" w:cs="Arial"/>
                <w:sz w:val="22"/>
              </w:rPr>
              <w:t>-razvijati estetske vrijednosti</w:t>
            </w:r>
          </w:p>
          <w:p w:rsidR="00961AC2" w:rsidRPr="00961AC2" w:rsidRDefault="00961AC2" w:rsidP="00961AC2">
            <w:pPr>
              <w:rPr>
                <w:rFonts w:eastAsia="Calibri" w:cs="Arial"/>
                <w:sz w:val="22"/>
              </w:rPr>
            </w:pPr>
            <w:r w:rsidRPr="00961AC2">
              <w:rPr>
                <w:rFonts w:eastAsia="Calibri" w:cs="Arial"/>
                <w:sz w:val="22"/>
              </w:rPr>
              <w:t>-razvijati samopouzdanje i svijest o vlastitim sposobnostima</w:t>
            </w:r>
          </w:p>
          <w:p w:rsidR="002217B6" w:rsidRPr="00961AC2" w:rsidRDefault="002217B6" w:rsidP="00961AC2">
            <w:pPr>
              <w:rPr>
                <w:rFonts w:cs="Arial"/>
                <w:sz w:val="22"/>
              </w:rPr>
            </w:pPr>
          </w:p>
        </w:tc>
      </w:tr>
      <w:tr w:rsidR="002217B6" w:rsidRPr="00FA00EB" w:rsidTr="00333DBA">
        <w:trPr>
          <w:trHeight w:val="191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AC2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eastAsia="Calibr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-izvannastavne aktivnosti,likovna grupa</w:t>
            </w:r>
          </w:p>
          <w:p w:rsidR="00961AC2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eastAsia="Calibr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-učenici crtaju,rišu,oblikuju,prezentiraju,sudjeluju u uređenju školskog prostora</w:t>
            </w:r>
          </w:p>
          <w:p w:rsidR="002217B6" w:rsidRPr="00961AC2" w:rsidRDefault="00961AC2" w:rsidP="00961AC2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eastAsia="Calibri" w:hAnsiTheme="minorHAnsi" w:cstheme="minorHAnsi"/>
                <w:sz w:val="22"/>
              </w:rPr>
            </w:pPr>
            <w:r w:rsidRPr="00961AC2">
              <w:rPr>
                <w:rFonts w:asciiTheme="minorHAnsi" w:eastAsia="Calibri" w:hAnsiTheme="minorHAnsi" w:cstheme="minorHAnsi"/>
                <w:sz w:val="22"/>
              </w:rPr>
              <w:t>metode:prezentiranje,razgovor,demonstracija</w:t>
            </w:r>
          </w:p>
        </w:tc>
      </w:tr>
      <w:tr w:rsidR="002217B6" w:rsidRPr="00FA00EB" w:rsidTr="00333DBA">
        <w:trPr>
          <w:trHeight w:val="1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961AC2" w:rsidP="002217B6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961AC2">
              <w:rPr>
                <w:rFonts w:cstheme="minorHAnsi"/>
                <w:color w:val="262626" w:themeColor="text1" w:themeTint="D9"/>
                <w:sz w:val="22"/>
              </w:rPr>
              <w:t xml:space="preserve">35 sati tijekom </w:t>
            </w:r>
            <w:proofErr w:type="spellStart"/>
            <w:r w:rsidRPr="00961AC2">
              <w:rPr>
                <w:rFonts w:cstheme="minorHAnsi"/>
                <w:color w:val="262626" w:themeColor="text1" w:themeTint="D9"/>
                <w:sz w:val="22"/>
              </w:rPr>
              <w:t>šk</w:t>
            </w:r>
            <w:proofErr w:type="spellEnd"/>
            <w:r w:rsidRPr="00961AC2">
              <w:rPr>
                <w:rFonts w:cstheme="minorHAnsi"/>
                <w:color w:val="262626" w:themeColor="text1" w:themeTint="D9"/>
                <w:sz w:val="22"/>
              </w:rPr>
              <w:t>. god. 2019./2020.</w:t>
            </w:r>
          </w:p>
        </w:tc>
      </w:tr>
      <w:tr w:rsidR="002217B6" w:rsidRPr="00FA00EB" w:rsidTr="00333DBA">
        <w:trPr>
          <w:trHeight w:val="15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961AC2" w:rsidP="002217B6">
            <w:pPr>
              <w:contextualSpacing/>
              <w:rPr>
                <w:rFonts w:cs="Arial"/>
                <w:sz w:val="22"/>
              </w:rPr>
            </w:pPr>
            <w:r w:rsidRPr="00961AC2">
              <w:rPr>
                <w:rFonts w:cs="Arial"/>
                <w:sz w:val="22"/>
              </w:rPr>
              <w:t>-učenici,učitelj,pribor za rad,projektor,reprodukcija,neoblikovani didaktički materijali</w:t>
            </w:r>
          </w:p>
        </w:tc>
      </w:tr>
      <w:tr w:rsidR="002217B6" w:rsidRPr="00FA00EB" w:rsidTr="00333DBA">
        <w:trPr>
          <w:trHeight w:val="2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6" w:rsidRPr="00FA00EB" w:rsidRDefault="002217B6" w:rsidP="002217B6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6" w:rsidRPr="00FA00EB" w:rsidRDefault="00961AC2" w:rsidP="002217B6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izložbe,panoi</w:t>
            </w:r>
          </w:p>
        </w:tc>
      </w:tr>
    </w:tbl>
    <w:p w:rsidR="00DD16BC" w:rsidRPr="00FA00EB" w:rsidRDefault="00DD16BC" w:rsidP="00CA61C2">
      <w:pPr>
        <w:pStyle w:val="Naslov2"/>
        <w:rPr>
          <w:color w:val="000000" w:themeColor="text1"/>
          <w:szCs w:val="22"/>
        </w:rPr>
      </w:pPr>
    </w:p>
    <w:p w:rsidR="0067484F" w:rsidRPr="00FA00EB" w:rsidRDefault="00FF71AC" w:rsidP="00CA61C2">
      <w:pPr>
        <w:pStyle w:val="Naslov2"/>
        <w:rPr>
          <w:rFonts w:cs="Arial"/>
          <w:color w:val="000000" w:themeColor="text1"/>
          <w:szCs w:val="22"/>
        </w:rPr>
      </w:pPr>
      <w:bookmarkStart w:id="36" w:name="_Toc525291199"/>
      <w:bookmarkStart w:id="37" w:name="_Toc20809388"/>
      <w:r w:rsidRPr="00FA00EB">
        <w:rPr>
          <w:color w:val="000000" w:themeColor="text1"/>
          <w:szCs w:val="22"/>
        </w:rPr>
        <w:t>XIV.10</w:t>
      </w:r>
      <w:r w:rsidR="0067484F" w:rsidRPr="00FA00EB">
        <w:rPr>
          <w:color w:val="000000" w:themeColor="text1"/>
          <w:szCs w:val="22"/>
        </w:rPr>
        <w:t xml:space="preserve">. </w:t>
      </w:r>
      <w:r w:rsidR="0067484F" w:rsidRPr="00FA00EB">
        <w:rPr>
          <w:rFonts w:cs="Arial"/>
          <w:color w:val="000000" w:themeColor="text1"/>
          <w:szCs w:val="22"/>
        </w:rPr>
        <w:t>PJEVAČKI ZBOR</w:t>
      </w:r>
      <w:bookmarkEnd w:id="36"/>
      <w:bookmarkEnd w:id="37"/>
    </w:p>
    <w:tbl>
      <w:tblPr>
        <w:tblStyle w:val="Reetkatablice"/>
        <w:tblW w:w="9075" w:type="dxa"/>
        <w:tblLook w:val="04A0"/>
      </w:tblPr>
      <w:tblGrid>
        <w:gridCol w:w="2977"/>
        <w:gridCol w:w="6098"/>
      </w:tblGrid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4. – 8. razred</w:t>
            </w:r>
          </w:p>
        </w:tc>
      </w:tr>
      <w:tr w:rsidR="001F722C" w:rsidRPr="00FA00EB" w:rsidTr="00333DBA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proofErr w:type="spellStart"/>
            <w:r w:rsidRPr="00FA00EB">
              <w:rPr>
                <w:rFonts w:asciiTheme="minorHAnsi" w:hAnsiTheme="minorHAnsi" w:cs="Arial"/>
                <w:b/>
                <w:sz w:val="22"/>
              </w:rPr>
              <w:t>Nensi</w:t>
            </w:r>
            <w:proofErr w:type="spellEnd"/>
            <w:r w:rsidRPr="00FA00EB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proofErr w:type="spellStart"/>
            <w:r w:rsidRPr="00FA00EB">
              <w:rPr>
                <w:rFonts w:asciiTheme="minorHAnsi" w:hAnsiTheme="minorHAnsi" w:cs="Arial"/>
                <w:b/>
                <w:sz w:val="22"/>
              </w:rPr>
              <w:t>Borozan</w:t>
            </w:r>
            <w:proofErr w:type="spellEnd"/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Omogućiti darovitim učenicima da izraze i razvijaju svoje talente i ostvarenim programom pratiti sve potrebne datume / priredbe u školskom kalendaru : Mjesec knjige, Dan sjećanja na Vukovar, Sv. Nikola, Božićni koncert, Valentinovo, Majčin dan, Uskršnji koncert, Dan škole, završna školska priredba ...</w:t>
            </w:r>
          </w:p>
        </w:tc>
      </w:tr>
      <w:tr w:rsidR="001F722C" w:rsidRPr="00FA00EB" w:rsidTr="00333DBA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AF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Zajedničkim trudom u grupi</w:t>
            </w:r>
            <w:r w:rsidR="00F97AA2">
              <w:rPr>
                <w:rFonts w:cs="Arial"/>
                <w:sz w:val="22"/>
              </w:rPr>
              <w:t>,</w:t>
            </w:r>
            <w:r w:rsidRPr="00FA00EB">
              <w:rPr>
                <w:rFonts w:cs="Arial"/>
                <w:sz w:val="22"/>
              </w:rPr>
              <w:t xml:space="preserve"> ali i pojedinačno,  kreirati zanimljiv glazbeni program i time poboljšati pamćenje i realizaciju cjelokupnog programa.</w:t>
            </w:r>
          </w:p>
        </w:tc>
      </w:tr>
      <w:tr w:rsidR="001F722C" w:rsidRPr="00FA00EB" w:rsidTr="00333DBA">
        <w:trPr>
          <w:trHeight w:val="2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 w:rsidRPr="00FA00EB">
              <w:rPr>
                <w:rFonts w:cs="Arial"/>
                <w:sz w:val="22"/>
              </w:rPr>
              <w:t>Različite nastavne metode uz pojedinačni i grupni  pristup, uz pomagala u nastavi – klavir, projektor i platno, računalo.</w:t>
            </w:r>
          </w:p>
        </w:tc>
      </w:tr>
      <w:tr w:rsidR="001F722C" w:rsidRPr="00FA00EB" w:rsidTr="00333DBA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Dva sata tjedno-kroz cijelu školsku godinu.</w:t>
            </w:r>
          </w:p>
        </w:tc>
      </w:tr>
      <w:tr w:rsidR="001F722C" w:rsidRPr="00FA00EB" w:rsidTr="00333DBA">
        <w:trPr>
          <w:trHeight w:val="1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Klavir / pijanino ili kvalitetni električni klavir, glazbena ploča (tabla s crtovljem), kvalitetni zvučnici za reprodukciju. Stalak za note i stihove , platno i projektor već imamo.</w:t>
            </w:r>
          </w:p>
        </w:tc>
      </w:tr>
      <w:tr w:rsidR="001F722C" w:rsidRPr="00FA00EB" w:rsidTr="00333DBA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2C" w:rsidRPr="00FA00EB" w:rsidRDefault="001F722C" w:rsidP="00E225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2C" w:rsidRPr="00FA00EB" w:rsidRDefault="00E225AF" w:rsidP="00E225AF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Sustavno praćenje i bilježenje postignuća svakog učenika, kroz pjevanje, aktivnost i odnos prema predmetu.</w:t>
            </w:r>
          </w:p>
        </w:tc>
      </w:tr>
    </w:tbl>
    <w:p w:rsidR="001F722C" w:rsidRPr="00FA00EB" w:rsidRDefault="001F722C" w:rsidP="001F722C">
      <w:pPr>
        <w:rPr>
          <w:sz w:val="22"/>
          <w:szCs w:val="22"/>
        </w:rPr>
      </w:pPr>
    </w:p>
    <w:p w:rsidR="00F261C0" w:rsidRPr="00FA00EB" w:rsidRDefault="00F261C0" w:rsidP="000440E1">
      <w:pPr>
        <w:rPr>
          <w:sz w:val="22"/>
          <w:szCs w:val="22"/>
        </w:rPr>
      </w:pPr>
    </w:p>
    <w:p w:rsidR="00943B0C" w:rsidRPr="00FA00EB" w:rsidRDefault="00FF71AC" w:rsidP="00A21EAF">
      <w:pPr>
        <w:pStyle w:val="Naslov2"/>
        <w:rPr>
          <w:rFonts w:cs="Arial"/>
          <w:color w:val="000000" w:themeColor="text1"/>
          <w:szCs w:val="22"/>
        </w:rPr>
      </w:pPr>
      <w:bookmarkStart w:id="38" w:name="_Toc525291200"/>
      <w:bookmarkStart w:id="39" w:name="_Toc20809389"/>
      <w:r w:rsidRPr="00FA00EB">
        <w:rPr>
          <w:color w:val="000000" w:themeColor="text1"/>
          <w:szCs w:val="22"/>
        </w:rPr>
        <w:lastRenderedPageBreak/>
        <w:t>XIV.11</w:t>
      </w:r>
      <w:r w:rsidR="00DD16BC" w:rsidRPr="00FA00EB">
        <w:rPr>
          <w:color w:val="000000" w:themeColor="text1"/>
          <w:szCs w:val="22"/>
        </w:rPr>
        <w:t xml:space="preserve">. </w:t>
      </w:r>
      <w:r w:rsidR="00A21EAF" w:rsidRPr="00AA2DA4">
        <w:rPr>
          <w:rFonts w:cs="Arial"/>
          <w:szCs w:val="22"/>
        </w:rPr>
        <w:t xml:space="preserve">IZVANNASTAVNA AKTIVNOST </w:t>
      </w:r>
      <w:r w:rsidR="00563FFA" w:rsidRPr="00AA2DA4">
        <w:rPr>
          <w:rFonts w:cs="Arial"/>
          <w:szCs w:val="22"/>
        </w:rPr>
        <w:t>PŠ PODLAPAČA</w:t>
      </w:r>
      <w:bookmarkEnd w:id="38"/>
      <w:r w:rsidR="00340FAF">
        <w:rPr>
          <w:rFonts w:cs="Arial"/>
          <w:szCs w:val="22"/>
        </w:rPr>
        <w:t>: LIKOVNA GRUPA</w:t>
      </w:r>
      <w:bookmarkEnd w:id="39"/>
    </w:p>
    <w:tbl>
      <w:tblPr>
        <w:tblStyle w:val="Reetkatablice"/>
        <w:tblW w:w="9103" w:type="dxa"/>
        <w:tblLook w:val="04A0"/>
      </w:tblPr>
      <w:tblGrid>
        <w:gridCol w:w="3369"/>
        <w:gridCol w:w="5734"/>
      </w:tblGrid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A2DA4" w:rsidP="00A21EAF">
            <w:pPr>
              <w:rPr>
                <w:rFonts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A21EAF" w:rsidRPr="00FA00EB">
              <w:rPr>
                <w:rFonts w:asciiTheme="minorHAnsi" w:hAnsiTheme="minorHAnsi" w:cs="Arial"/>
                <w:sz w:val="22"/>
              </w:rPr>
              <w:t>.,3. i 4. razred</w:t>
            </w:r>
          </w:p>
        </w:tc>
      </w:tr>
      <w:tr w:rsidR="00A21EAF" w:rsidRPr="00FA00EB" w:rsidTr="00333DBA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DC4845" w:rsidP="00A21EAF">
            <w:pPr>
              <w:rPr>
                <w:rFonts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Krešimir Orš</w:t>
            </w:r>
            <w:r w:rsidR="00A21EAF" w:rsidRPr="00FA00EB">
              <w:rPr>
                <w:rFonts w:asciiTheme="minorHAnsi" w:hAnsiTheme="minorHAnsi" w:cs="Arial"/>
                <w:b/>
                <w:sz w:val="22"/>
              </w:rPr>
              <w:t>anić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likovnog izričaja kroz crtanje i izradu raznih predmeta korištenjem različitih tehnika pri radu sa papirom, ljepilom, drvetom i sličnim materijalima.</w:t>
            </w:r>
          </w:p>
        </w:tc>
      </w:tr>
      <w:tr w:rsidR="00A21EAF" w:rsidRPr="00FA00EB" w:rsidTr="00333DBA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Razvijanje finih motoričkih pokreta te smisla za primjenu boja na materijalima</w:t>
            </w:r>
            <w:r w:rsidR="001D75B0">
              <w:rPr>
                <w:sz w:val="22"/>
              </w:rPr>
              <w:t>. Pravilan odnos prema porazu i pobjedi.</w:t>
            </w:r>
          </w:p>
        </w:tc>
      </w:tr>
      <w:tr w:rsidR="00A21EAF" w:rsidRPr="00FA00EB" w:rsidTr="00333DBA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1D75B0" w:rsidP="00A21EAF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Suradničko učenje i individualizirani pristup</w:t>
            </w:r>
          </w:p>
        </w:tc>
      </w:tr>
      <w:tr w:rsidR="00A21EAF" w:rsidRPr="00FA00EB" w:rsidTr="00333DBA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1D75B0">
            <w:pPr>
              <w:rPr>
                <w:rFonts w:cstheme="minorHAnsi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1 sa</w:t>
            </w:r>
            <w:r w:rsidR="001D75B0">
              <w:rPr>
                <w:rFonts w:cs="Arial"/>
                <w:sz w:val="22"/>
              </w:rPr>
              <w:t>t tjedno tijekom školske godine, ponedjeljkom 4.sat</w:t>
            </w:r>
          </w:p>
        </w:tc>
      </w:tr>
      <w:tr w:rsidR="00A21EAF" w:rsidRPr="00FA00EB" w:rsidTr="00333DBA">
        <w:trPr>
          <w:trHeight w:val="1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Materijali koji se nalazi u školi, boje , kolaž papir </w:t>
            </w:r>
            <w:proofErr w:type="spellStart"/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itd</w:t>
            </w:r>
            <w:proofErr w:type="spellEnd"/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.</w:t>
            </w:r>
          </w:p>
        </w:tc>
      </w:tr>
      <w:tr w:rsidR="00A21EAF" w:rsidRPr="00FA00EB" w:rsidTr="00333DBA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AF" w:rsidRPr="00FA00EB" w:rsidRDefault="00A21EAF" w:rsidP="00A21EA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EAF" w:rsidRPr="00FA00EB" w:rsidRDefault="00A21EAF" w:rsidP="00A21EAF">
            <w:pPr>
              <w:rPr>
                <w:sz w:val="22"/>
              </w:rPr>
            </w:pPr>
            <w:proofErr w:type="spellStart"/>
            <w:r w:rsidRPr="00FA00EB">
              <w:rPr>
                <w:sz w:val="22"/>
              </w:rPr>
              <w:t>Samovrednovanje</w:t>
            </w:r>
            <w:proofErr w:type="spellEnd"/>
          </w:p>
          <w:p w:rsidR="00A21EAF" w:rsidRPr="00FA00EB" w:rsidRDefault="00A21EAF" w:rsidP="00A21EAF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Izložbe i događanja u školi</w:t>
            </w:r>
          </w:p>
        </w:tc>
      </w:tr>
    </w:tbl>
    <w:p w:rsidR="00603883" w:rsidRPr="00FA00EB" w:rsidRDefault="00FF71AC" w:rsidP="009251E1">
      <w:pPr>
        <w:pStyle w:val="Naslov2"/>
        <w:rPr>
          <w:rFonts w:cs="Arial"/>
          <w:color w:val="000000" w:themeColor="text1"/>
          <w:szCs w:val="22"/>
        </w:rPr>
      </w:pPr>
      <w:bookmarkStart w:id="40" w:name="_Toc525291201"/>
      <w:bookmarkStart w:id="41" w:name="_Toc20809390"/>
      <w:r w:rsidRPr="00FA00EB">
        <w:rPr>
          <w:color w:val="000000" w:themeColor="text1"/>
          <w:szCs w:val="22"/>
        </w:rPr>
        <w:t>XIV.1</w:t>
      </w:r>
      <w:r w:rsidR="00A21EAF" w:rsidRPr="00FA00EB">
        <w:rPr>
          <w:color w:val="000000" w:themeColor="text1"/>
          <w:szCs w:val="22"/>
        </w:rPr>
        <w:t>2</w:t>
      </w:r>
      <w:r w:rsidR="002E5287" w:rsidRPr="00FA00EB">
        <w:rPr>
          <w:color w:val="000000" w:themeColor="text1"/>
          <w:szCs w:val="22"/>
        </w:rPr>
        <w:t xml:space="preserve">. </w:t>
      </w:r>
      <w:r w:rsidR="002E5287" w:rsidRPr="00FA00EB">
        <w:rPr>
          <w:rFonts w:cs="Arial"/>
          <w:color w:val="000000" w:themeColor="text1"/>
          <w:szCs w:val="22"/>
        </w:rPr>
        <w:t>IZVANNASTAVNE AKTIVNOSTI IZ PRIRODE I BIOLOGIJE</w:t>
      </w:r>
      <w:bookmarkEnd w:id="40"/>
      <w:bookmarkEnd w:id="41"/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</w:tcPr>
          <w:p w:rsidR="009251E1" w:rsidRPr="00FA00EB" w:rsidRDefault="00F733D5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za učenike od V. do VIII. r</w:t>
            </w:r>
            <w:r w:rsidR="009251E1" w:rsidRPr="00FA00EB">
              <w:rPr>
                <w:sz w:val="22"/>
              </w:rPr>
              <w:t>azreda</w:t>
            </w:r>
          </w:p>
        </w:tc>
      </w:tr>
      <w:tr w:rsidR="009251E1" w:rsidRPr="00FA00EB" w:rsidTr="00333DBA">
        <w:trPr>
          <w:trHeight w:val="26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Željko </w:t>
            </w:r>
            <w:proofErr w:type="spellStart"/>
            <w:r w:rsidRPr="00FA00EB">
              <w:rPr>
                <w:b/>
                <w:sz w:val="22"/>
              </w:rPr>
              <w:t>Divković</w:t>
            </w:r>
            <w:proofErr w:type="spellEnd"/>
          </w:p>
        </w:tc>
      </w:tr>
      <w:tr w:rsidR="009251E1" w:rsidRPr="00FA00EB" w:rsidTr="00333DBA">
        <w:trPr>
          <w:trHeight w:val="30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Razvijati ekološku svijest kod učenika sudjelovanjem u predviđenim aktivnostima.  Prepoznati važnost odvajanja različitih vrsta otpada, njihovog recikliranja i ponovne uporabe.  Obilježiti važne ekološke datume.</w:t>
            </w:r>
          </w:p>
        </w:tc>
      </w:tr>
      <w:tr w:rsidR="009251E1" w:rsidRPr="00FA00EB" w:rsidTr="001F32B4">
        <w:trPr>
          <w:trHeight w:val="2511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pStyle w:val="Odlomakpopisa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učenici će moći objasniti i primijeniti stečena znanja iz ekologije                        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izvršiti praktične zadatke uz neposredno stručno vodstvo                                  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izraditi prezentaciju, plakate i likovne radove o ekološkim sadržajima                    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prikupljati stari papir, stare baterije, jestivo ulje i plastične čepove za   recikliranje                                                                                                         </w:t>
            </w:r>
          </w:p>
          <w:p w:rsidR="009251E1" w:rsidRPr="00FA00EB" w:rsidRDefault="009251E1" w:rsidP="009251E1">
            <w:pPr>
              <w:pStyle w:val="Odlomakpopisa"/>
              <w:numPr>
                <w:ilvl w:val="0"/>
                <w:numId w:val="24"/>
              </w:num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 w:after="0" w:line="240" w:lineRule="auto"/>
              <w:rPr>
                <w:rFonts w:asciiTheme="minorHAnsi" w:hAnsiTheme="minorHAnsi"/>
              </w:rPr>
            </w:pPr>
            <w:r w:rsidRPr="00FA00EB">
              <w:rPr>
                <w:rFonts w:asciiTheme="minorHAnsi" w:hAnsiTheme="minorHAnsi"/>
              </w:rPr>
              <w:t xml:space="preserve"> izraditi predmete od prirodnog materijala                                                               </w:t>
            </w:r>
          </w:p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</w:p>
        </w:tc>
      </w:tr>
      <w:tr w:rsidR="009251E1" w:rsidRPr="00FA00EB" w:rsidTr="00333DBA">
        <w:trPr>
          <w:trHeight w:val="178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</w:tcPr>
          <w:p w:rsidR="009251E1" w:rsidRPr="00FA00EB" w:rsidRDefault="00F97AA2" w:rsidP="009251E1">
            <w:pPr>
              <w:rPr>
                <w:rFonts w:cs="Arial"/>
                <w:sz w:val="22"/>
              </w:rPr>
            </w:pPr>
            <w:r>
              <w:rPr>
                <w:sz w:val="22"/>
              </w:rPr>
              <w:t>A</w:t>
            </w:r>
            <w:r w:rsidR="009251E1" w:rsidRPr="00FA00EB">
              <w:rPr>
                <w:sz w:val="22"/>
              </w:rPr>
              <w:t>ktivno sudjelovati u svim oblicima rada (individualni, praktični, terenski),  ovladati osnovnim vještinama recikliranja i izrade predmeta od prirodnih materijala</w:t>
            </w:r>
            <w:r>
              <w:rPr>
                <w:sz w:val="22"/>
              </w:rPr>
              <w:t>.</w:t>
            </w:r>
          </w:p>
        </w:tc>
      </w:tr>
      <w:tr w:rsidR="009251E1" w:rsidRPr="00FA00EB" w:rsidTr="00333DBA">
        <w:trPr>
          <w:trHeight w:val="159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Tijekom školske godine</w:t>
            </w:r>
          </w:p>
        </w:tc>
      </w:tr>
      <w:tr w:rsidR="009251E1" w:rsidRPr="00FA00EB" w:rsidTr="00333DBA">
        <w:trPr>
          <w:trHeight w:val="144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-</w:t>
            </w:r>
            <w:r w:rsidRPr="00FA00EB">
              <w:rPr>
                <w:sz w:val="22"/>
              </w:rPr>
              <w:t xml:space="preserve"> materijali za izradu plakata, praktičnih radova, troškovi kopiranja</w:t>
            </w:r>
          </w:p>
        </w:tc>
      </w:tr>
      <w:tr w:rsidR="009251E1" w:rsidRPr="00FA00EB" w:rsidTr="00333DBA">
        <w:trPr>
          <w:trHeight w:val="233"/>
        </w:trPr>
        <w:tc>
          <w:tcPr>
            <w:tcW w:w="3012" w:type="dxa"/>
            <w:vAlign w:val="center"/>
          </w:tcPr>
          <w:p w:rsidR="009251E1" w:rsidRPr="00FA00EB" w:rsidRDefault="009251E1" w:rsidP="009251E1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9251E1" w:rsidRPr="00FA00EB" w:rsidRDefault="009251E1" w:rsidP="009251E1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praćenje, poticanje i pohvaljivanje tijekom sudjelovanja u aktivnostima</w:t>
            </w:r>
          </w:p>
        </w:tc>
      </w:tr>
    </w:tbl>
    <w:p w:rsidR="002E5287" w:rsidRDefault="00F733D5" w:rsidP="00D95D1D">
      <w:pPr>
        <w:pStyle w:val="Naslov1"/>
        <w:rPr>
          <w:color w:val="000000" w:themeColor="text1"/>
          <w:szCs w:val="22"/>
        </w:rPr>
      </w:pPr>
      <w:bookmarkStart w:id="42" w:name="_Toc20809391"/>
      <w:r>
        <w:rPr>
          <w:color w:val="000000" w:themeColor="text1"/>
          <w:szCs w:val="22"/>
        </w:rPr>
        <w:t xml:space="preserve">XIV. 13. </w:t>
      </w:r>
      <w:r w:rsidR="00E057BA" w:rsidRPr="00C61C48">
        <w:rPr>
          <w:szCs w:val="22"/>
        </w:rPr>
        <w:t>IZVANNASTAVNA AKTIVNOST IZ INFORMATIKE</w:t>
      </w:r>
      <w:bookmarkEnd w:id="42"/>
    </w:p>
    <w:tbl>
      <w:tblPr>
        <w:tblStyle w:val="Reetkatablice"/>
        <w:tblW w:w="9208" w:type="dxa"/>
        <w:tblLook w:val="04A0"/>
      </w:tblPr>
      <w:tblGrid>
        <w:gridCol w:w="3021"/>
        <w:gridCol w:w="6187"/>
      </w:tblGrid>
      <w:tr w:rsidR="00E057BA" w:rsidRPr="00E057BA" w:rsidTr="002141D1">
        <w:trPr>
          <w:trHeight w:val="5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 xml:space="preserve"> 2. razred </w:t>
            </w:r>
          </w:p>
        </w:tc>
      </w:tr>
      <w:tr w:rsidR="00E057BA" w:rsidRPr="00E057BA" w:rsidTr="002141D1">
        <w:trPr>
          <w:trHeight w:val="40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 xml:space="preserve">Ante Pijaca, </w:t>
            </w:r>
            <w:r w:rsidRPr="00E057BA">
              <w:rPr>
                <w:sz w:val="22"/>
              </w:rPr>
              <w:t>učitelj informatike</w:t>
            </w:r>
          </w:p>
        </w:tc>
      </w:tr>
      <w:tr w:rsidR="00E057BA" w:rsidRPr="00E057BA" w:rsidTr="001F32B4">
        <w:trPr>
          <w:trHeight w:val="1700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Prihvatiti računalo kao pomagalo i alat za učenje, rješavanje problema, komunikaciju, razmjenu podataka, sadržaja i zabavu. Osposobiti učenike za samostalnu upotrebu računala u svakodnevnom životu. Usvojiti znanja, vještine i stavove koji se odnose na rad s računalom.</w:t>
            </w:r>
          </w:p>
          <w:p w:rsidR="009D47F8" w:rsidRPr="00E057BA" w:rsidRDefault="009D47F8" w:rsidP="00E057BA">
            <w:pPr>
              <w:rPr>
                <w:sz w:val="22"/>
              </w:rPr>
            </w:pPr>
          </w:p>
        </w:tc>
      </w:tr>
      <w:tr w:rsidR="00E057BA" w:rsidRPr="00E057BA" w:rsidTr="001F32B4">
        <w:trPr>
          <w:trHeight w:val="2222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Učenik će se stečenim znanjem i vještinama samostalno koristiti u radu s računalom. Prihvatiti računalo kao pomagalo i alat za učenje, rješavanje problema, komunikaciju, razmjenu podataka i sadržaja i zabavu. Upotrebljavati uzrastu primjerene multimedijske izvore za učenje surađivati s drugim učenicima, učiteljima, roditeljima  i pokazivati pozitivno društveno i etičko ponašanje te odgovornost koristeći tehnologije.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  <w:tr w:rsidR="00E057BA" w:rsidRPr="00E057BA" w:rsidTr="00E057BA">
        <w:trPr>
          <w:trHeight w:val="979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Nastava se odvija u specijaliziranoj - informatičkoj učionici. jedan sat tjedno, kroz različite oblike i metode poučavanja i učenja.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  <w:tr w:rsidR="00E057BA" w:rsidRPr="00E057BA" w:rsidTr="00E057BA">
        <w:trPr>
          <w:trHeight w:val="875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1h tjedno / 35 h godišnje. Školska godina 2019./2020.</w:t>
            </w:r>
          </w:p>
        </w:tc>
      </w:tr>
      <w:tr w:rsidR="00E057BA" w:rsidRPr="00E057BA" w:rsidTr="00E057BA">
        <w:trPr>
          <w:trHeight w:val="791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Radni listići, kreda i drugi potrošni materijal</w:t>
            </w:r>
          </w:p>
        </w:tc>
      </w:tr>
      <w:tr w:rsidR="00E057BA" w:rsidRPr="00E057BA" w:rsidTr="00F733D5">
        <w:trPr>
          <w:trHeight w:val="567"/>
        </w:trPr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57BA" w:rsidRPr="00E057BA" w:rsidRDefault="00E057BA" w:rsidP="00E057BA">
            <w:pPr>
              <w:rPr>
                <w:b/>
                <w:sz w:val="22"/>
              </w:rPr>
            </w:pPr>
            <w:r w:rsidRPr="00E057BA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7BA" w:rsidRPr="00E057BA" w:rsidRDefault="00E057BA" w:rsidP="00E057BA">
            <w:pPr>
              <w:rPr>
                <w:sz w:val="22"/>
              </w:rPr>
            </w:pPr>
          </w:p>
          <w:p w:rsidR="00E057BA" w:rsidRPr="00E057BA" w:rsidRDefault="00E057BA" w:rsidP="00E057BA">
            <w:pPr>
              <w:rPr>
                <w:sz w:val="22"/>
              </w:rPr>
            </w:pPr>
            <w:r w:rsidRPr="00E057BA">
              <w:rPr>
                <w:sz w:val="22"/>
              </w:rPr>
              <w:t>Usvojenost nastavnog sadržaja provjerava se praktičnom primjenom znanja - rad na računalu. Kao rezultat vrednovanja nastaju plakati/</w:t>
            </w:r>
            <w:proofErr w:type="spellStart"/>
            <w:r w:rsidRPr="00E057BA">
              <w:rPr>
                <w:sz w:val="22"/>
              </w:rPr>
              <w:t>posteri</w:t>
            </w:r>
            <w:proofErr w:type="spellEnd"/>
            <w:r w:rsidRPr="00E057BA">
              <w:rPr>
                <w:sz w:val="22"/>
              </w:rPr>
              <w:t xml:space="preserve"> izrađeni u programu </w:t>
            </w:r>
            <w:proofErr w:type="spellStart"/>
            <w:r w:rsidRPr="00E057BA">
              <w:rPr>
                <w:sz w:val="22"/>
              </w:rPr>
              <w:t>Paint</w:t>
            </w:r>
            <w:proofErr w:type="spellEnd"/>
            <w:r w:rsidRPr="00E057BA">
              <w:rPr>
                <w:sz w:val="22"/>
              </w:rPr>
              <w:t xml:space="preserve"> / Power Point. Individualno praćenje i vrednovanje uradaka učenika, formativno i </w:t>
            </w:r>
            <w:proofErr w:type="spellStart"/>
            <w:r w:rsidRPr="00E057BA">
              <w:rPr>
                <w:sz w:val="22"/>
              </w:rPr>
              <w:t>sumativno</w:t>
            </w:r>
            <w:proofErr w:type="spellEnd"/>
            <w:r w:rsidRPr="00E057BA">
              <w:rPr>
                <w:sz w:val="22"/>
              </w:rPr>
              <w:t>, evaluacija sadržaja i načina rada od strane učenika sa svrhom podizanja kvalitete rada.</w:t>
            </w:r>
          </w:p>
          <w:p w:rsidR="00E057BA" w:rsidRPr="00E057BA" w:rsidRDefault="00E057BA" w:rsidP="00E057BA">
            <w:pPr>
              <w:rPr>
                <w:sz w:val="22"/>
              </w:rPr>
            </w:pPr>
          </w:p>
        </w:tc>
      </w:tr>
    </w:tbl>
    <w:p w:rsidR="00E057BA" w:rsidRPr="00E057BA" w:rsidRDefault="00E057BA" w:rsidP="00E057BA"/>
    <w:p w:rsidR="00E7416D" w:rsidRPr="00FA00EB" w:rsidRDefault="00E7416D" w:rsidP="00E7416D">
      <w:pPr>
        <w:pStyle w:val="Naslov2"/>
        <w:rPr>
          <w:color w:val="000000" w:themeColor="text1"/>
          <w:szCs w:val="22"/>
        </w:rPr>
      </w:pPr>
      <w:bookmarkStart w:id="43" w:name="_Toc20809392"/>
      <w:r w:rsidRPr="00FA00EB">
        <w:rPr>
          <w:color w:val="000000" w:themeColor="text1"/>
          <w:szCs w:val="22"/>
        </w:rPr>
        <w:t>XI</w:t>
      </w:r>
      <w:r>
        <w:rPr>
          <w:color w:val="000000" w:themeColor="text1"/>
          <w:szCs w:val="22"/>
        </w:rPr>
        <w:t>V.14</w:t>
      </w:r>
      <w:r w:rsidRPr="00FA00EB">
        <w:rPr>
          <w:color w:val="000000" w:themeColor="text1"/>
          <w:szCs w:val="22"/>
        </w:rPr>
        <w:t xml:space="preserve">. </w:t>
      </w:r>
      <w:r>
        <w:rPr>
          <w:color w:val="000000" w:themeColor="text1"/>
          <w:szCs w:val="22"/>
        </w:rPr>
        <w:t>MALI KNJIŽNIČARI</w:t>
      </w:r>
      <w:bookmarkEnd w:id="43"/>
    </w:p>
    <w:tbl>
      <w:tblPr>
        <w:tblStyle w:val="Reetkatablice"/>
        <w:tblW w:w="9134" w:type="dxa"/>
        <w:tblLook w:val="04A0"/>
      </w:tblPr>
      <w:tblGrid>
        <w:gridCol w:w="2997"/>
        <w:gridCol w:w="6137"/>
      </w:tblGrid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 (razredi)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Prvi i drugi ciklus (od prvog do četvrtog razreda)</w:t>
            </w:r>
          </w:p>
        </w:tc>
      </w:tr>
      <w:tr w:rsidR="00E7416D" w:rsidRPr="00FA00EB" w:rsidTr="004B461E">
        <w:trPr>
          <w:trHeight w:val="370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Miroslav Klobučar</w:t>
            </w:r>
            <w:r w:rsidRPr="00FA00EB">
              <w:rPr>
                <w:rFonts w:asciiTheme="minorHAnsi" w:hAnsiTheme="minorHAnsi"/>
                <w:sz w:val="22"/>
              </w:rPr>
              <w:t>, školski knjižničar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37" w:type="dxa"/>
            <w:vAlign w:val="center"/>
          </w:tcPr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interesa za knjigu i poticanje čitanje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temeljnih znanja i pozitivnih stavova prema umjetničkom stvaralaštvu i izražavanju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Stjecanje temeljnih znanja o knjižničnom poslovanju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Usvajanje temeljnih kompetencija - informacijska pismenost…</w:t>
            </w:r>
          </w:p>
          <w:p w:rsidR="00E7416D" w:rsidRPr="00FA00EB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Razvijanje svijesti o važnosti čitanja, bogaćenje vlastitog rječnika i komunikacije</w:t>
            </w:r>
          </w:p>
        </w:tc>
      </w:tr>
      <w:tr w:rsidR="00E7416D" w:rsidRPr="00FA00EB" w:rsidTr="004B461E">
        <w:trPr>
          <w:trHeight w:val="424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37" w:type="dxa"/>
            <w:vAlign w:val="center"/>
          </w:tcPr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Učenik usvaja pravila ponašanja u školskoj knjižnici.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Učenik uz pomoć učitelja traži nove informacije iz različitih izvora i uspješno ih primjenjuje pri rješavanju problema.</w:t>
            </w:r>
          </w:p>
          <w:p w:rsidR="00E7416D" w:rsidRPr="00B87654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Učenik se služi različitim tehnologijama u pronalaženju potrebnih informacija.</w:t>
            </w:r>
          </w:p>
          <w:p w:rsidR="00E7416D" w:rsidRPr="00FA00EB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lastRenderedPageBreak/>
              <w:t>Učenik uz učiteljevu pomoć oblikuje postojeće uratke i ideje služeći se IKT-om.</w:t>
            </w:r>
          </w:p>
        </w:tc>
      </w:tr>
      <w:tr w:rsidR="00E7416D" w:rsidRPr="00FA00EB" w:rsidTr="004B461E">
        <w:trPr>
          <w:trHeight w:val="245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137" w:type="dxa"/>
            <w:vAlign w:val="center"/>
          </w:tcPr>
          <w:p w:rsidR="00E7416D" w:rsidRPr="00B87654" w:rsidRDefault="00E7416D" w:rsidP="004B461E">
            <w:pPr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 </w:t>
            </w:r>
            <w:r w:rsidRPr="00B87654">
              <w:rPr>
                <w:rFonts w:asciiTheme="minorHAnsi" w:hAnsiTheme="minorHAnsi"/>
                <w:b/>
                <w:sz w:val="22"/>
              </w:rPr>
              <w:t xml:space="preserve">Oblik: </w:t>
            </w:r>
            <w:r w:rsidRPr="00B87654">
              <w:rPr>
                <w:rFonts w:asciiTheme="minorHAnsi" w:hAnsiTheme="minorHAnsi"/>
                <w:sz w:val="22"/>
              </w:rPr>
              <w:t>Izvannastavna aktivnost</w:t>
            </w:r>
          </w:p>
          <w:p w:rsidR="00E7416D" w:rsidRPr="00B87654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B87654">
              <w:rPr>
                <w:rFonts w:asciiTheme="minorHAnsi" w:hAnsiTheme="minorHAnsi"/>
                <w:b/>
                <w:sz w:val="22"/>
              </w:rPr>
              <w:t>Sudionici:</w:t>
            </w:r>
            <w:r w:rsidRPr="00B87654">
              <w:rPr>
                <w:rFonts w:asciiTheme="minorHAnsi" w:hAnsiTheme="minorHAnsi"/>
                <w:sz w:val="22"/>
              </w:rPr>
              <w:t xml:space="preserve"> učenici od prvog do četvrtog razreda, 1 sat tjedno</w:t>
            </w:r>
          </w:p>
          <w:p w:rsidR="00E7416D" w:rsidRPr="00B87654" w:rsidRDefault="00E7416D" w:rsidP="004B461E">
            <w:pPr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b/>
                <w:sz w:val="22"/>
              </w:rPr>
              <w:t xml:space="preserve">Metode: </w:t>
            </w:r>
            <w:r w:rsidRPr="00B87654">
              <w:rPr>
                <w:rFonts w:asciiTheme="minorHAnsi" w:hAnsiTheme="minorHAnsi"/>
                <w:sz w:val="22"/>
              </w:rPr>
              <w:t>Individualni rad, rad u grupi</w:t>
            </w:r>
          </w:p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b/>
                <w:sz w:val="22"/>
              </w:rPr>
              <w:t>Načini učenja:</w:t>
            </w:r>
            <w:r w:rsidRPr="00B87654">
              <w:rPr>
                <w:rFonts w:asciiTheme="minorHAnsi" w:hAnsiTheme="minorHAnsi"/>
                <w:sz w:val="22"/>
              </w:rPr>
              <w:t xml:space="preserve"> Poučavanje o školskoj knjižnici i knjižničnom fondu. Sudjelovanje u kulturnoj i javnoj djelatnosti predviđenih Godišnjim izvedbenim kurikulumom školske knjižnice (izrada panoa, radionice, projekti, obilježavanje obljetnica, važnijih datuma i blagdana, organiziranje izložbi knjiga, organizacija susreta s književnicima, predstavljanje noviteta u knjižnici). Upoznavanje učenika s knjižnično - stručnim poslovima u školskoj knjižnici.</w:t>
            </w:r>
          </w:p>
        </w:tc>
      </w:tr>
      <w:tr w:rsidR="00E7416D" w:rsidRPr="00FA00EB" w:rsidTr="004B461E">
        <w:trPr>
          <w:trHeight w:val="218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Nastavna godina 2019./2020.</w:t>
            </w:r>
          </w:p>
        </w:tc>
      </w:tr>
      <w:tr w:rsidR="00E7416D" w:rsidRPr="00FA00EB" w:rsidTr="004B461E">
        <w:trPr>
          <w:trHeight w:val="197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contextualSpacing/>
              <w:rPr>
                <w:rFonts w:asciiTheme="minorHAnsi" w:hAnsiTheme="minorHAnsi"/>
                <w:sz w:val="22"/>
              </w:rPr>
            </w:pPr>
            <w:r w:rsidRPr="00B87654">
              <w:rPr>
                <w:rFonts w:asciiTheme="minorHAnsi" w:hAnsiTheme="minorHAnsi"/>
                <w:sz w:val="22"/>
              </w:rPr>
              <w:t>Hamer papir, papir A 4 za fotokopiranje, flomasteri, boje, olovke …</w:t>
            </w:r>
          </w:p>
        </w:tc>
      </w:tr>
      <w:tr w:rsidR="00E7416D" w:rsidRPr="00FA00EB" w:rsidTr="004B461E">
        <w:trPr>
          <w:trHeight w:val="146"/>
        </w:trPr>
        <w:tc>
          <w:tcPr>
            <w:tcW w:w="2997" w:type="dxa"/>
            <w:vAlign w:val="center"/>
          </w:tcPr>
          <w:p w:rsidR="00E7416D" w:rsidRPr="00FA00EB" w:rsidRDefault="00E7416D" w:rsidP="004B461E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37" w:type="dxa"/>
            <w:vAlign w:val="center"/>
          </w:tcPr>
          <w:p w:rsidR="00E7416D" w:rsidRPr="00FA00EB" w:rsidRDefault="00E7416D" w:rsidP="004B461E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/>
              </w:rPr>
            </w:pPr>
            <w:r w:rsidRPr="00B87654">
              <w:rPr>
                <w:rFonts w:asciiTheme="minorHAnsi" w:hAnsiTheme="minorHAnsi"/>
              </w:rPr>
              <w:t xml:space="preserve">Vrednovanje i </w:t>
            </w:r>
            <w:proofErr w:type="spellStart"/>
            <w:r w:rsidRPr="00B87654">
              <w:rPr>
                <w:rFonts w:asciiTheme="minorHAnsi" w:hAnsiTheme="minorHAnsi"/>
              </w:rPr>
              <w:t>samovrednovanje</w:t>
            </w:r>
            <w:proofErr w:type="spellEnd"/>
            <w:r w:rsidRPr="00B87654">
              <w:rPr>
                <w:rFonts w:asciiTheme="minorHAnsi" w:hAnsiTheme="minorHAnsi"/>
              </w:rPr>
              <w:t>.</w:t>
            </w:r>
          </w:p>
        </w:tc>
      </w:tr>
    </w:tbl>
    <w:p w:rsidR="00E7416D" w:rsidRDefault="00E7416D" w:rsidP="00E7416D">
      <w:pPr>
        <w:rPr>
          <w:sz w:val="22"/>
          <w:szCs w:val="22"/>
        </w:rPr>
      </w:pPr>
    </w:p>
    <w:p w:rsidR="00E7416D" w:rsidRDefault="00E7416D" w:rsidP="00E7416D">
      <w:pPr>
        <w:pStyle w:val="Naslov2"/>
      </w:pPr>
      <w:bookmarkStart w:id="44" w:name="_Toc20809393"/>
      <w:r w:rsidRPr="00386D02">
        <w:t>XI</w:t>
      </w:r>
      <w:r w:rsidR="007B60BC">
        <w:t>V.</w:t>
      </w:r>
      <w:r w:rsidR="009721CE">
        <w:t>1</w:t>
      </w:r>
      <w:r w:rsidR="007B60BC">
        <w:t>5</w:t>
      </w:r>
      <w:r w:rsidRPr="00386D02">
        <w:t>. MALI MODELARI</w:t>
      </w:r>
      <w:bookmarkEnd w:id="44"/>
    </w:p>
    <w:p w:rsidR="00E7416D" w:rsidRDefault="00E7416D" w:rsidP="00E7416D"/>
    <w:tbl>
      <w:tblPr>
        <w:tblStyle w:val="Reetkatablice"/>
        <w:tblW w:w="9208" w:type="dxa"/>
        <w:tblLook w:val="04A0"/>
      </w:tblPr>
      <w:tblGrid>
        <w:gridCol w:w="3021"/>
        <w:gridCol w:w="6187"/>
      </w:tblGrid>
      <w:tr w:rsidR="00E7416D" w:rsidRPr="00386D02" w:rsidTr="004B461E">
        <w:trPr>
          <w:trHeight w:val="522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2. ciklus (učenici trećeg i četvrtog razreda)</w:t>
            </w:r>
          </w:p>
        </w:tc>
      </w:tr>
      <w:tr w:rsidR="00E7416D" w:rsidRPr="00386D02" w:rsidTr="004B461E">
        <w:trPr>
          <w:trHeight w:val="429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Miroslav Klobučar, školski knjižničar</w:t>
            </w:r>
          </w:p>
        </w:tc>
      </w:tr>
      <w:tr w:rsidR="00E7416D" w:rsidRPr="00386D02" w:rsidTr="004B461E">
        <w:trPr>
          <w:trHeight w:val="1559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Poticanje učenika za izvannastavno stjecanje i razvoj tehničkih znanja i vještina, motorike, kreativnosti, inovativnosti, timskog rada, izbor zanimanja te razvoj poduzetništva. Osposobiti učenike za pravilan rad s alatima i strojevima.</w:t>
            </w:r>
          </w:p>
        </w:tc>
      </w:tr>
      <w:tr w:rsidR="00E7416D" w:rsidRPr="00386D02" w:rsidTr="004B461E">
        <w:trPr>
          <w:trHeight w:val="1538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Učenik samostalno izrađuje tehnički model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Učenik pravilno koristi alate i strojeve u modelarstvo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Učenik aktivno sudjeluje u radu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Učenik održava radni prostor urednim</w:t>
            </w:r>
          </w:p>
        </w:tc>
      </w:tr>
      <w:tr w:rsidR="00E7416D" w:rsidRPr="00386D02" w:rsidTr="004B461E">
        <w:trPr>
          <w:trHeight w:val="979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b/>
                <w:sz w:val="22"/>
              </w:rPr>
              <w:t>Oblik:</w:t>
            </w:r>
            <w:r w:rsidRPr="00386D02">
              <w:rPr>
                <w:sz w:val="22"/>
              </w:rPr>
              <w:t xml:space="preserve"> Izvannastavna aktivnost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b/>
                <w:sz w:val="22"/>
              </w:rPr>
              <w:t>Sudionici:</w:t>
            </w:r>
            <w:r w:rsidRPr="00386D02">
              <w:rPr>
                <w:sz w:val="22"/>
              </w:rPr>
              <w:t xml:space="preserve"> Učenici 3. i 4. razreda, 2 sata tjedno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b/>
                <w:sz w:val="22"/>
              </w:rPr>
              <w:t>Metode:</w:t>
            </w:r>
            <w:r w:rsidRPr="00386D02">
              <w:rPr>
                <w:sz w:val="22"/>
              </w:rPr>
              <w:t xml:space="preserve"> Rad u parovima, grupni rad</w:t>
            </w:r>
          </w:p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b/>
                <w:sz w:val="22"/>
              </w:rPr>
              <w:t>Način učenja:</w:t>
            </w:r>
            <w:r w:rsidRPr="00386D02">
              <w:rPr>
                <w:sz w:val="22"/>
              </w:rPr>
              <w:t xml:space="preserve"> samostalni rad uz nadzor učitelja</w:t>
            </w:r>
          </w:p>
        </w:tc>
      </w:tr>
      <w:tr w:rsidR="00E7416D" w:rsidRPr="00386D02" w:rsidTr="004B461E">
        <w:trPr>
          <w:trHeight w:val="597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>Nastavna godina 2019./2020.</w:t>
            </w:r>
          </w:p>
        </w:tc>
      </w:tr>
      <w:tr w:rsidR="00E7416D" w:rsidRPr="00386D02" w:rsidTr="004B461E">
        <w:trPr>
          <w:trHeight w:val="563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proofErr w:type="spellStart"/>
            <w:r w:rsidRPr="00386D02">
              <w:rPr>
                <w:sz w:val="22"/>
              </w:rPr>
              <w:t>Balza</w:t>
            </w:r>
            <w:proofErr w:type="spellEnd"/>
            <w:r w:rsidRPr="00386D02">
              <w:rPr>
                <w:sz w:val="22"/>
              </w:rPr>
              <w:t xml:space="preserve"> i ljepilo za </w:t>
            </w:r>
            <w:proofErr w:type="spellStart"/>
            <w:r w:rsidRPr="00386D02">
              <w:rPr>
                <w:sz w:val="22"/>
              </w:rPr>
              <w:t>balzu</w:t>
            </w:r>
            <w:proofErr w:type="spellEnd"/>
            <w:r w:rsidRPr="00386D02">
              <w:rPr>
                <w:sz w:val="22"/>
              </w:rPr>
              <w:t xml:space="preserve">, šperploča , </w:t>
            </w:r>
            <w:proofErr w:type="spellStart"/>
            <w:r w:rsidRPr="00386D02">
              <w:rPr>
                <w:sz w:val="22"/>
              </w:rPr>
              <w:t>cca</w:t>
            </w:r>
            <w:proofErr w:type="spellEnd"/>
            <w:r w:rsidRPr="00386D02">
              <w:rPr>
                <w:sz w:val="22"/>
              </w:rPr>
              <w:t xml:space="preserve"> 3000 kn</w:t>
            </w:r>
          </w:p>
        </w:tc>
      </w:tr>
      <w:tr w:rsidR="00E7416D" w:rsidRPr="00386D02" w:rsidTr="004B461E">
        <w:trPr>
          <w:trHeight w:val="996"/>
        </w:trPr>
        <w:tc>
          <w:tcPr>
            <w:tcW w:w="3021" w:type="dxa"/>
            <w:vAlign w:val="center"/>
          </w:tcPr>
          <w:p w:rsidR="00E7416D" w:rsidRPr="00386D02" w:rsidRDefault="00E7416D" w:rsidP="004B461E">
            <w:pPr>
              <w:rPr>
                <w:b/>
                <w:sz w:val="22"/>
              </w:rPr>
            </w:pPr>
            <w:r w:rsidRPr="00386D02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E7416D" w:rsidRPr="00386D02" w:rsidRDefault="00E7416D" w:rsidP="004B461E">
            <w:pPr>
              <w:rPr>
                <w:sz w:val="22"/>
              </w:rPr>
            </w:pPr>
            <w:r w:rsidRPr="00386D02">
              <w:rPr>
                <w:sz w:val="22"/>
              </w:rPr>
              <w:t xml:space="preserve">Vrednovanje i </w:t>
            </w:r>
            <w:proofErr w:type="spellStart"/>
            <w:r w:rsidRPr="00386D02">
              <w:rPr>
                <w:sz w:val="22"/>
              </w:rPr>
              <w:t>samovrednovanje</w:t>
            </w:r>
            <w:proofErr w:type="spellEnd"/>
            <w:r w:rsidRPr="00386D02">
              <w:rPr>
                <w:sz w:val="22"/>
              </w:rPr>
              <w:t>, izložba i prodaja radova na humanitarnim priredbama.</w:t>
            </w:r>
          </w:p>
        </w:tc>
      </w:tr>
    </w:tbl>
    <w:p w:rsidR="00E7416D" w:rsidRDefault="00E7416D" w:rsidP="00FF71AC">
      <w:pPr>
        <w:rPr>
          <w:b/>
          <w:sz w:val="22"/>
          <w:szCs w:val="22"/>
        </w:rPr>
      </w:pPr>
    </w:p>
    <w:p w:rsidR="001F32B4" w:rsidRDefault="001F32B4" w:rsidP="00FF71AC">
      <w:pPr>
        <w:rPr>
          <w:b/>
          <w:sz w:val="22"/>
          <w:szCs w:val="22"/>
        </w:rPr>
      </w:pPr>
    </w:p>
    <w:p w:rsidR="001F32B4" w:rsidRDefault="001F32B4" w:rsidP="00FF71AC">
      <w:pPr>
        <w:rPr>
          <w:b/>
          <w:sz w:val="22"/>
          <w:szCs w:val="22"/>
        </w:rPr>
      </w:pPr>
    </w:p>
    <w:p w:rsidR="002E5287" w:rsidRPr="00FA00EB" w:rsidRDefault="00FF71AC" w:rsidP="00A72A96">
      <w:pPr>
        <w:pStyle w:val="Naslov2"/>
      </w:pPr>
      <w:bookmarkStart w:id="45" w:name="_Toc20809394"/>
      <w:r w:rsidRPr="00FA00EB">
        <w:lastRenderedPageBreak/>
        <w:t>XIV.1</w:t>
      </w:r>
      <w:r w:rsidR="00F024FB">
        <w:t>6</w:t>
      </w:r>
      <w:r w:rsidRPr="00FA00EB">
        <w:t>. NOGOMET, STOLNI TENIS I ODBOJKA</w:t>
      </w:r>
      <w:bookmarkEnd w:id="45"/>
    </w:p>
    <w:tbl>
      <w:tblPr>
        <w:tblStyle w:val="Reetkatablice"/>
        <w:tblW w:w="9270" w:type="dxa"/>
        <w:tblLook w:val="04A0"/>
      </w:tblPr>
      <w:tblGrid>
        <w:gridCol w:w="3041"/>
        <w:gridCol w:w="6229"/>
      </w:tblGrid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5.-8. razred</w:t>
            </w:r>
          </w:p>
        </w:tc>
      </w:tr>
      <w:tr w:rsidR="00FF71AC" w:rsidRPr="00FA00EB" w:rsidTr="00333DBA">
        <w:trPr>
          <w:trHeight w:val="308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b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 xml:space="preserve">Antonio </w:t>
            </w:r>
            <w:proofErr w:type="spellStart"/>
            <w:r w:rsidRPr="00FA00EB">
              <w:rPr>
                <w:rFonts w:cs="Arial"/>
                <w:b/>
                <w:sz w:val="22"/>
              </w:rPr>
              <w:t>Kostelac</w:t>
            </w:r>
            <w:proofErr w:type="spellEnd"/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>Športsko-tehnička postignuća (individualni maksimalni učinak u toj športskoj grani)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>Uvođenje učenika u organizirani sustav natjecanja</w:t>
            </w:r>
          </w:p>
          <w:p w:rsidR="00FF71AC" w:rsidRPr="00FA00EB" w:rsidRDefault="00FF71AC" w:rsidP="00FF71AC">
            <w:pPr>
              <w:rPr>
                <w:sz w:val="22"/>
              </w:rPr>
            </w:pPr>
            <w:r w:rsidRPr="00FA00EB">
              <w:rPr>
                <w:sz w:val="22"/>
              </w:rPr>
              <w:t xml:space="preserve">Zadovoljavanje </w:t>
            </w:r>
            <w:proofErr w:type="spellStart"/>
            <w:r w:rsidRPr="00FA00EB">
              <w:rPr>
                <w:sz w:val="22"/>
              </w:rPr>
              <w:t>biopsihosocijalne</w:t>
            </w:r>
            <w:proofErr w:type="spellEnd"/>
            <w:r w:rsidRPr="00FA00EB">
              <w:rPr>
                <w:sz w:val="22"/>
              </w:rPr>
              <w:t xml:space="preserve"> potrebe učenika za kretanjem.</w:t>
            </w:r>
          </w:p>
        </w:tc>
      </w:tr>
      <w:tr w:rsidR="00FF71AC" w:rsidRPr="00FA00EB" w:rsidTr="00333DBA">
        <w:trPr>
          <w:trHeight w:val="353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Izvode i razlikuju prirodne oblike kretanja za svladavanje prostora,prepreka i otpora u motoričkoj igri. Primjenjuje postupke za održavanje higijene pri tjelesnom vježbanju.</w:t>
            </w:r>
          </w:p>
        </w:tc>
      </w:tr>
      <w:tr w:rsidR="00FF71AC" w:rsidRPr="00FA00EB" w:rsidTr="00333DBA">
        <w:trPr>
          <w:trHeight w:val="204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Provođenje aktivnosti u heterogenim grupama</w:t>
            </w:r>
          </w:p>
          <w:p w:rsidR="00FF71AC" w:rsidRPr="00FA00EB" w:rsidRDefault="00FF71AC" w:rsidP="00FF71AC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Druženje,igra,uvježbavanje tehnike i nastupi na natjecanjima</w:t>
            </w:r>
          </w:p>
        </w:tc>
      </w:tr>
      <w:tr w:rsidR="00FF71AC" w:rsidRPr="00FA00EB" w:rsidTr="00333DBA">
        <w:trPr>
          <w:trHeight w:val="182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5B0F39" w:rsidP="00FF71AC">
            <w:pPr>
              <w:rPr>
                <w:rFonts w:cstheme="minorHAnsi"/>
                <w:color w:val="262626" w:themeColor="text1" w:themeTint="D9"/>
                <w:sz w:val="22"/>
              </w:rPr>
            </w:pPr>
            <w:r>
              <w:rPr>
                <w:rFonts w:cs="Arial"/>
                <w:sz w:val="22"/>
              </w:rPr>
              <w:t>2 sata tjedno tijekom nastavne godine 2019./2020.</w:t>
            </w:r>
          </w:p>
        </w:tc>
      </w:tr>
      <w:tr w:rsidR="00FF71AC" w:rsidRPr="00FA00EB" w:rsidTr="00333DBA">
        <w:trPr>
          <w:trHeight w:val="165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Nogometne i odbojkaške lopte,reketi za stolni tenis,stol za stolni tenis.</w:t>
            </w:r>
          </w:p>
        </w:tc>
      </w:tr>
      <w:tr w:rsidR="00FF71AC" w:rsidRPr="00FA00EB" w:rsidTr="00333DBA">
        <w:trPr>
          <w:trHeight w:val="267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1AC" w:rsidRPr="00FA00EB" w:rsidRDefault="00FF71AC" w:rsidP="00FF71AC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AC" w:rsidRPr="00FA00EB" w:rsidRDefault="00FF71AC" w:rsidP="005B0F39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U </w:t>
            </w:r>
            <w:proofErr w:type="spellStart"/>
            <w:r w:rsidRPr="00FA00EB">
              <w:rPr>
                <w:rFonts w:cs="Arial"/>
                <w:sz w:val="22"/>
              </w:rPr>
              <w:t>međurazrednim</w:t>
            </w:r>
            <w:proofErr w:type="spellEnd"/>
            <w:r w:rsidRPr="00FA00EB">
              <w:rPr>
                <w:rFonts w:cs="Arial"/>
                <w:sz w:val="22"/>
              </w:rPr>
              <w:t xml:space="preserve"> i </w:t>
            </w:r>
            <w:proofErr w:type="spellStart"/>
            <w:r w:rsidRPr="00FA00EB">
              <w:rPr>
                <w:rFonts w:cs="Arial"/>
                <w:sz w:val="22"/>
              </w:rPr>
              <w:t>međuškolskim</w:t>
            </w:r>
            <w:proofErr w:type="spellEnd"/>
            <w:r w:rsidRPr="00FA00EB">
              <w:rPr>
                <w:rFonts w:cs="Arial"/>
                <w:sz w:val="22"/>
              </w:rPr>
              <w:t xml:space="preserve"> natjecanjima</w:t>
            </w:r>
            <w:r w:rsidRPr="00FA00EB">
              <w:rPr>
                <w:sz w:val="22"/>
              </w:rPr>
              <w:t xml:space="preserve"> </w:t>
            </w:r>
          </w:p>
        </w:tc>
      </w:tr>
    </w:tbl>
    <w:p w:rsidR="00333DBA" w:rsidRDefault="00333DBA" w:rsidP="0047314D">
      <w:pPr>
        <w:rPr>
          <w:b/>
          <w:sz w:val="22"/>
          <w:szCs w:val="22"/>
        </w:rPr>
      </w:pPr>
    </w:p>
    <w:p w:rsidR="002E5287" w:rsidRPr="00A20523" w:rsidRDefault="002E5287" w:rsidP="002E5287">
      <w:pPr>
        <w:rPr>
          <w:b/>
          <w:sz w:val="22"/>
          <w:szCs w:val="22"/>
        </w:rPr>
      </w:pPr>
    </w:p>
    <w:p w:rsidR="004B0206" w:rsidRPr="00A20523" w:rsidRDefault="00A20523" w:rsidP="00A72A96">
      <w:pPr>
        <w:pStyle w:val="Naslov2"/>
      </w:pPr>
      <w:bookmarkStart w:id="46" w:name="_Toc20809395"/>
      <w:r>
        <w:t>XIV</w:t>
      </w:r>
      <w:r w:rsidR="00F024FB">
        <w:t>.17</w:t>
      </w:r>
      <w:r>
        <w:t>.</w:t>
      </w:r>
      <w:r w:rsidR="004B0206" w:rsidRPr="00A20523">
        <w:t xml:space="preserve"> DRUŠTVO „PROSVJETA“</w:t>
      </w:r>
      <w:bookmarkEnd w:id="46"/>
    </w:p>
    <w:tbl>
      <w:tblPr>
        <w:tblStyle w:val="Reetkatablice"/>
        <w:tblW w:w="9073" w:type="dxa"/>
        <w:tblLook w:val="04A0"/>
      </w:tblPr>
      <w:tblGrid>
        <w:gridCol w:w="3426"/>
        <w:gridCol w:w="5647"/>
      </w:tblGrid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Obrazovni ciklusi(razredi)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006D6A" w:rsidP="00A174F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1.,2.,3.,4.,6. i 8. razred</w:t>
            </w:r>
          </w:p>
        </w:tc>
      </w:tr>
      <w:tr w:rsidR="00A52347" w:rsidRPr="004B0206" w:rsidTr="004B0206">
        <w:trPr>
          <w:trHeight w:val="12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Odgovorne osobe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006D6A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Učiteljica Ljubica </w:t>
            </w:r>
            <w:proofErr w:type="spellStart"/>
            <w:r>
              <w:rPr>
                <w:rFonts w:cs="Arial"/>
                <w:sz w:val="22"/>
              </w:rPr>
              <w:t>Godeč</w:t>
            </w:r>
            <w:proofErr w:type="spellEnd"/>
            <w:r>
              <w:rPr>
                <w:rFonts w:cs="Arial"/>
                <w:sz w:val="22"/>
              </w:rPr>
              <w:t xml:space="preserve">, 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lokalna zajednica,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SKD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“Prosvjeta“,</w:t>
            </w:r>
            <w:r w:rsidR="004B0206" w:rsidRPr="004B0206">
              <w:rPr>
                <w:rFonts w:cs="Arial"/>
                <w:sz w:val="22"/>
              </w:rPr>
              <w:t xml:space="preserve"> </w:t>
            </w:r>
            <w:r w:rsidR="00A52347" w:rsidRPr="004B0206">
              <w:rPr>
                <w:rFonts w:cs="Arial"/>
                <w:sz w:val="22"/>
              </w:rPr>
              <w:t>roditelji</w:t>
            </w: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 xml:space="preserve">Ciljevi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A52347" w:rsidP="009512D4">
            <w:pPr>
              <w:spacing w:line="276" w:lineRule="auto"/>
              <w:rPr>
                <w:sz w:val="22"/>
              </w:rPr>
            </w:pPr>
            <w:r w:rsidRPr="004B0206">
              <w:rPr>
                <w:rFonts w:cs="Arial"/>
                <w:sz w:val="22"/>
              </w:rPr>
              <w:t>-</w:t>
            </w:r>
            <w:r w:rsidRPr="004B0206">
              <w:rPr>
                <w:sz w:val="22"/>
              </w:rPr>
              <w:t xml:space="preserve">Razviti kod učenika svijest o važnosti očuvanja zavičajne kulturne baštine, ovladati osnovnim plesnim koracima ličkih plesova te  promovirati izvorne, zavičajne vrijednosti i kulturnu baštinu srpske nacionalne manjine u RH </w:t>
            </w:r>
          </w:p>
          <w:p w:rsidR="00A52347" w:rsidRPr="004B0206" w:rsidRDefault="00A52347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A52347" w:rsidRPr="004B0206" w:rsidTr="004B0206">
        <w:trPr>
          <w:trHeight w:val="148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>Izvoditi lička kola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sz w:val="22"/>
              </w:rPr>
            </w:pPr>
            <w:r w:rsidRPr="009512D4">
              <w:rPr>
                <w:sz w:val="22"/>
              </w:rPr>
              <w:t xml:space="preserve">Pjevati napjeve uz glazbenu pratnju </w:t>
            </w:r>
          </w:p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</w:rPr>
            </w:pPr>
            <w:r w:rsidRPr="009512D4">
              <w:rPr>
                <w:sz w:val="22"/>
              </w:rPr>
              <w:t>Recitirati i analizirati pjesmice o Lici</w:t>
            </w:r>
            <w:r w:rsidRPr="004B0206">
              <w:t xml:space="preserve"> </w:t>
            </w:r>
          </w:p>
        </w:tc>
      </w:tr>
      <w:tr w:rsidR="00A52347" w:rsidRPr="004B0206" w:rsidTr="004B0206">
        <w:trPr>
          <w:trHeight w:val="85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9512D4" w:rsidRDefault="00A52347" w:rsidP="009512D4">
            <w:pPr>
              <w:tabs>
                <w:tab w:val="left" w:pos="-1440"/>
                <w:tab w:val="left" w:pos="-72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40"/>
              <w:jc w:val="both"/>
              <w:rPr>
                <w:rFonts w:cs="Arial"/>
                <w:sz w:val="22"/>
              </w:rPr>
            </w:pPr>
            <w:r w:rsidRPr="009512D4">
              <w:rPr>
                <w:sz w:val="22"/>
              </w:rPr>
              <w:t>Učenici uvježbavaju korake koje demonstrira učitelj ili pregledom video predloška, uvježbavaju višeglasno pjevanje ličkih napjeva</w:t>
            </w:r>
          </w:p>
        </w:tc>
      </w:tr>
      <w:tr w:rsidR="00A52347" w:rsidRPr="004B0206" w:rsidTr="004B0206">
        <w:trPr>
          <w:trHeight w:val="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Trajanje izvedbe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961AC2" w:rsidP="00A174F1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sz w:val="22"/>
              </w:rPr>
              <w:t>šk.god.2019./2020</w:t>
            </w:r>
            <w:r w:rsidR="00A52347" w:rsidRPr="004B0206">
              <w:rPr>
                <w:sz w:val="22"/>
              </w:rPr>
              <w:t>.-35 sati</w:t>
            </w:r>
          </w:p>
        </w:tc>
      </w:tr>
      <w:tr w:rsidR="00A52347" w:rsidRPr="004B0206" w:rsidTr="004B0206">
        <w:trPr>
          <w:trHeight w:val="69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Potrebni resursi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4B0206">
            <w:pPr>
              <w:spacing w:line="360" w:lineRule="auto"/>
              <w:rPr>
                <w:rFonts w:cs="Arial"/>
                <w:sz w:val="22"/>
              </w:rPr>
            </w:pPr>
            <w:r w:rsidRPr="004B0206">
              <w:rPr>
                <w:sz w:val="22"/>
              </w:rPr>
              <w:t>- glazbena pratnja</w:t>
            </w:r>
            <w:r w:rsidRPr="004B0206">
              <w:rPr>
                <w:b/>
                <w:sz w:val="22"/>
              </w:rPr>
              <w:t xml:space="preserve">, </w:t>
            </w:r>
            <w:r w:rsidRPr="004B0206">
              <w:rPr>
                <w:sz w:val="22"/>
              </w:rPr>
              <w:t>materijalni resursi za izradu narodne nošnje, prijevoz i materijalni troškovi putovanja na smotre</w:t>
            </w:r>
          </w:p>
        </w:tc>
      </w:tr>
      <w:tr w:rsidR="00A52347" w:rsidRPr="004B0206" w:rsidTr="004B0206">
        <w:trPr>
          <w:trHeight w:val="11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47" w:rsidRPr="004B0206" w:rsidRDefault="00A52347" w:rsidP="00A174F1">
            <w:pPr>
              <w:rPr>
                <w:b/>
                <w:sz w:val="22"/>
              </w:rPr>
            </w:pPr>
            <w:r w:rsidRPr="004B0206">
              <w:rPr>
                <w:b/>
                <w:sz w:val="22"/>
              </w:rPr>
              <w:t>Način praćenja i provedbe ishoda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347" w:rsidRPr="004B0206" w:rsidRDefault="00A52347" w:rsidP="00A174F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4B0206">
              <w:rPr>
                <w:sz w:val="22"/>
              </w:rPr>
              <w:t>- Javna izvedba pred publikom, medijska promidžba</w:t>
            </w:r>
          </w:p>
        </w:tc>
      </w:tr>
    </w:tbl>
    <w:p w:rsidR="002E5287" w:rsidRDefault="002E5287" w:rsidP="002E5287">
      <w:pPr>
        <w:rPr>
          <w:sz w:val="22"/>
          <w:szCs w:val="22"/>
        </w:rPr>
      </w:pPr>
    </w:p>
    <w:p w:rsidR="00A5537C" w:rsidRDefault="00A5537C" w:rsidP="00A5537C">
      <w:pPr>
        <w:pStyle w:val="Naslov2"/>
      </w:pPr>
      <w:bookmarkStart w:id="47" w:name="_Toc20809396"/>
      <w:r w:rsidRPr="00A5537C">
        <w:t>XIV.18. MALI ENGLEZI</w:t>
      </w:r>
      <w:bookmarkEnd w:id="47"/>
    </w:p>
    <w:p w:rsidR="00A5537C" w:rsidRPr="00A5537C" w:rsidRDefault="00A5537C" w:rsidP="002E5287">
      <w:pPr>
        <w:rPr>
          <w:b/>
          <w:sz w:val="22"/>
          <w:szCs w:val="22"/>
        </w:rPr>
      </w:pPr>
    </w:p>
    <w:tbl>
      <w:tblPr>
        <w:tblStyle w:val="Reetkatablice"/>
        <w:tblW w:w="9210" w:type="dxa"/>
        <w:tblLook w:val="04A0"/>
      </w:tblPr>
      <w:tblGrid>
        <w:gridCol w:w="3022"/>
        <w:gridCol w:w="6188"/>
      </w:tblGrid>
      <w:tr w:rsidR="00A5537C" w:rsidTr="00A5537C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Obrazovni ciklusi(razredi)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</w:rPr>
              <w:t xml:space="preserve"> 5.-8. razred</w:t>
            </w:r>
          </w:p>
        </w:tc>
      </w:tr>
      <w:tr w:rsidR="00A5537C" w:rsidTr="00A5537C">
        <w:trPr>
          <w:trHeight w:val="28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Odgovorne osobe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sz w:val="22"/>
              </w:rPr>
              <w:t xml:space="preserve">Učiteljica </w:t>
            </w:r>
            <w:r>
              <w:rPr>
                <w:rFonts w:cs="Arial"/>
                <w:b/>
                <w:sz w:val="22"/>
              </w:rPr>
              <w:t>Marinka Zdunić</w:t>
            </w:r>
            <w:r>
              <w:rPr>
                <w:rFonts w:cs="Arial"/>
                <w:sz w:val="22"/>
              </w:rPr>
              <w:t xml:space="preserve"> i učenici</w:t>
            </w:r>
          </w:p>
        </w:tc>
      </w:tr>
      <w:tr w:rsidR="00A5537C" w:rsidTr="00A5537C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pStyle w:val="Bezproreda"/>
              <w:rPr>
                <w:rFonts w:cs="Arial"/>
                <w:sz w:val="22"/>
              </w:rPr>
            </w:pP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Razvijanje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pozitivnog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stava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u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učenju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engleskog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jezika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razvijanje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razumijevanja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slušanjem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/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čitanjem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ponavljanje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vokabulara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proširivanje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novim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vježbanje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izgovora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osposobljavanje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za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pričanje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o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sebi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drugima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poticanje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govorno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izražavanje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osposobljavanje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za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vođenje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intervjua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pravilna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primjena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usvojenog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vokabulara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pravilan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izgovor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riječi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pravilna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upotreba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glagolskih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vremena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pravilno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govoriti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o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sebi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svojoj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okolini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svakodnevnim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aktivnostima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primijeniti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naučeno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u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ponuđenim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situacijama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osvješćivanje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pogrješaka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obogaćivanje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učenikove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opće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kulture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razvijanje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radnih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navika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odgovornosti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u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radu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razvijanje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tolerancije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prema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drugom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drugačijem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;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razvijanje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kreativnosti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mašte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pozitivnih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suradničkih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odnosa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kooperativnog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učenja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A5537C" w:rsidTr="00A5537C">
        <w:trPr>
          <w:trHeight w:val="3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Očekivani ishodi/postignuća:(Učenik će moći)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rPr>
                <w:rFonts w:cs="Arial"/>
                <w:sz w:val="22"/>
                <w:highlight w:val="yellow"/>
              </w:rPr>
            </w:pPr>
            <w:r w:rsidRPr="00A5537C">
              <w:rPr>
                <w:sz w:val="22"/>
              </w:rPr>
              <w:t>Komunicirati na stranom jeziku, primijeniti stečeno znanje u pisanoj i govornoj komunikaciji.</w:t>
            </w:r>
          </w:p>
        </w:tc>
      </w:tr>
      <w:tr w:rsidR="00A5537C" w:rsidTr="00A5537C">
        <w:trPr>
          <w:trHeight w:val="18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pStyle w:val="Bezproreda"/>
              <w:rPr>
                <w:rFonts w:asciiTheme="minorHAnsi" w:hAnsiTheme="minorHAnsi" w:cstheme="minorHAnsi"/>
                <w:sz w:val="22"/>
                <w:lang w:val="hr-HR"/>
              </w:rPr>
            </w:pPr>
            <w:r w:rsidRPr="00A5537C">
              <w:rPr>
                <w:rFonts w:asciiTheme="minorHAnsi" w:hAnsiTheme="minorHAnsi" w:cstheme="minorHAnsi"/>
                <w:sz w:val="22"/>
                <w:lang w:val="hr-HR"/>
              </w:rPr>
              <w:t xml:space="preserve">Oblik: kroz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  <w:lang w:val="hr-HR"/>
              </w:rPr>
              <w:t>iznannastavnu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  <w:lang w:val="hr-HR"/>
              </w:rPr>
              <w:t xml:space="preserve"> aktivnost engleskog jezika. </w:t>
            </w:r>
          </w:p>
          <w:p w:rsidR="00A5537C" w:rsidRPr="00A5537C" w:rsidRDefault="00A5537C">
            <w:pPr>
              <w:pStyle w:val="Bezproreda"/>
              <w:rPr>
                <w:rFonts w:asciiTheme="minorHAnsi" w:hAnsiTheme="minorHAnsi" w:cstheme="minorHAnsi"/>
                <w:sz w:val="22"/>
              </w:rPr>
            </w:pPr>
            <w:r w:rsidRPr="00A5537C">
              <w:rPr>
                <w:rFonts w:asciiTheme="minorHAnsi" w:hAnsiTheme="minorHAnsi" w:cstheme="minorHAnsi"/>
                <w:sz w:val="22"/>
                <w:lang w:val="hr-HR"/>
              </w:rPr>
              <w:t>Sudionici:učenici i učiteljica</w:t>
            </w:r>
            <w:r w:rsidRPr="00A5537C">
              <w:rPr>
                <w:rFonts w:asciiTheme="minorHAnsi" w:hAnsiTheme="minorHAnsi" w:cstheme="minorHAnsi"/>
                <w:sz w:val="22"/>
              </w:rPr>
              <w:t>.</w:t>
            </w:r>
          </w:p>
          <w:p w:rsidR="00A5537C" w:rsidRPr="00A5537C" w:rsidRDefault="00A5537C">
            <w:pPr>
              <w:rPr>
                <w:sz w:val="22"/>
              </w:rPr>
            </w:pPr>
            <w:r w:rsidRPr="00A5537C">
              <w:rPr>
                <w:rFonts w:asciiTheme="minorHAnsi" w:hAnsiTheme="minorHAnsi" w:cstheme="minorHAnsi"/>
                <w:sz w:val="22"/>
              </w:rPr>
              <w:t xml:space="preserve">Načini učenja:  </w:t>
            </w:r>
            <w:r w:rsidRPr="00A5537C">
              <w:rPr>
                <w:sz w:val="22"/>
              </w:rPr>
              <w:t>čitati slikovnice, rješavati zadatke i listiće, učiti pjesmice i recitacije, usmeno i pismeno izražavanje</w:t>
            </w:r>
          </w:p>
        </w:tc>
      </w:tr>
      <w:tr w:rsidR="00A5537C" w:rsidTr="00A5537C">
        <w:trPr>
          <w:trHeight w:val="16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Trajanje izvedbe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>1 sat tjedno; 35 sati godišnje (školska godina 2019./2020.)</w:t>
            </w:r>
          </w:p>
        </w:tc>
      </w:tr>
      <w:tr w:rsidR="00A5537C" w:rsidTr="00A5537C">
        <w:trPr>
          <w:trHeight w:val="1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Potrebni resursi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rPr>
                <w:rFonts w:cs="Arial"/>
                <w:sz w:val="22"/>
              </w:rPr>
            </w:pPr>
            <w:r w:rsidRPr="00A5537C">
              <w:rPr>
                <w:rFonts w:cs="Arial"/>
                <w:color w:val="262626" w:themeColor="text1" w:themeTint="D9"/>
                <w:sz w:val="22"/>
              </w:rPr>
              <w:t>Potrošni materijal za listiće , hamer papir, kopirani tekstovi, slikovnice</w:t>
            </w:r>
          </w:p>
        </w:tc>
      </w:tr>
      <w:tr w:rsidR="00A5537C" w:rsidTr="00A5537C">
        <w:trPr>
          <w:trHeight w:val="24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Default="00A5537C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Način praćenja i provedbe ishoda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7C" w:rsidRPr="00A5537C" w:rsidRDefault="00A5537C">
            <w:pPr>
              <w:pStyle w:val="Bezproreda"/>
              <w:rPr>
                <w:rFonts w:cs="Arial"/>
                <w:sz w:val="22"/>
              </w:rPr>
            </w:pP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Način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vrednovanja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obuhvaća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učenikovu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aktivnost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spremnost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na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suradnju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kreativnost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sposobnost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usmenog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pismenog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izražavanja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.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Pismeno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praćenje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učeničkog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A5537C">
              <w:rPr>
                <w:rFonts w:asciiTheme="minorHAnsi" w:hAnsiTheme="minorHAnsi" w:cstheme="minorHAnsi"/>
                <w:sz w:val="22"/>
              </w:rPr>
              <w:t>rada</w:t>
            </w:r>
            <w:proofErr w:type="spellEnd"/>
            <w:r w:rsidRPr="00A5537C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A5537C" w:rsidRPr="00FA00EB" w:rsidRDefault="00A5537C" w:rsidP="002E5287">
      <w:pPr>
        <w:rPr>
          <w:sz w:val="22"/>
          <w:szCs w:val="22"/>
        </w:rPr>
      </w:pPr>
    </w:p>
    <w:p w:rsidR="00D95D1D" w:rsidRPr="00FA00EB" w:rsidRDefault="00D95D1D" w:rsidP="00D95D1D">
      <w:pPr>
        <w:pStyle w:val="Naslov1"/>
        <w:rPr>
          <w:color w:val="000000" w:themeColor="text1"/>
          <w:szCs w:val="22"/>
        </w:rPr>
      </w:pPr>
      <w:bookmarkStart w:id="48" w:name="_Toc20809397"/>
      <w:r w:rsidRPr="00FA00EB">
        <w:rPr>
          <w:color w:val="000000" w:themeColor="text1"/>
          <w:szCs w:val="22"/>
        </w:rPr>
        <w:t>XV. IZVANUČIONIČKA NASTAVA</w:t>
      </w:r>
      <w:bookmarkEnd w:id="48"/>
    </w:p>
    <w:p w:rsidR="00F511EC" w:rsidRPr="0036254F" w:rsidRDefault="00B22466" w:rsidP="0036254F">
      <w:pPr>
        <w:pStyle w:val="Naslov2"/>
      </w:pPr>
      <w:bookmarkStart w:id="49" w:name="_Toc525291203"/>
      <w:bookmarkStart w:id="50" w:name="_Toc20809398"/>
      <w:r w:rsidRPr="0036254F">
        <w:t xml:space="preserve">XV.1. </w:t>
      </w:r>
      <w:r w:rsidR="00D95D1D" w:rsidRPr="0036254F">
        <w:t xml:space="preserve">TERENSKA NASTAVA </w:t>
      </w:r>
      <w:bookmarkEnd w:id="49"/>
      <w:r w:rsidR="0036254F" w:rsidRPr="0036254F">
        <w:t>- ŠIBENIK I OKOLICA</w:t>
      </w:r>
      <w:bookmarkEnd w:id="50"/>
    </w:p>
    <w:tbl>
      <w:tblPr>
        <w:tblStyle w:val="Reetkatablice"/>
        <w:tblW w:w="9104" w:type="dxa"/>
        <w:tblLook w:val="04A0"/>
      </w:tblPr>
      <w:tblGrid>
        <w:gridCol w:w="2987"/>
        <w:gridCol w:w="6117"/>
      </w:tblGrid>
      <w:tr w:rsidR="00F511EC" w:rsidRPr="00FA00EB" w:rsidTr="00541D4E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961AC2" w:rsidP="00F511E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1. , 3</w:t>
            </w:r>
            <w:r w:rsidR="00F511EC" w:rsidRPr="00FA00EB">
              <w:rPr>
                <w:rFonts w:asciiTheme="minorHAnsi" w:hAnsiTheme="minorHAnsi" w:cs="Arial"/>
                <w:sz w:val="22"/>
              </w:rPr>
              <w:t xml:space="preserve">., 5., 6. </w:t>
            </w:r>
            <w:r w:rsidR="00992C0C">
              <w:rPr>
                <w:rFonts w:asciiTheme="minorHAnsi" w:hAnsiTheme="minorHAnsi" w:cs="Arial"/>
                <w:sz w:val="22"/>
              </w:rPr>
              <w:t>i</w:t>
            </w:r>
            <w:r>
              <w:rPr>
                <w:rFonts w:asciiTheme="minorHAnsi" w:hAnsiTheme="minorHAnsi" w:cs="Arial"/>
                <w:sz w:val="22"/>
              </w:rPr>
              <w:t xml:space="preserve"> 7.</w:t>
            </w:r>
            <w:r w:rsidR="00F511EC" w:rsidRPr="00FA00EB">
              <w:rPr>
                <w:rFonts w:asciiTheme="minorHAnsi" w:hAnsiTheme="minorHAnsi" w:cs="Arial"/>
                <w:sz w:val="22"/>
              </w:rPr>
              <w:t>razredi</w:t>
            </w:r>
          </w:p>
        </w:tc>
      </w:tr>
      <w:tr w:rsidR="00F511EC" w:rsidRPr="00FA00EB" w:rsidTr="00541D4E">
        <w:trPr>
          <w:trHeight w:val="2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961AC2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Učiteljice </w:t>
            </w:r>
            <w:r w:rsidR="00961AC2">
              <w:rPr>
                <w:rFonts w:asciiTheme="minorHAnsi" w:hAnsiTheme="minorHAnsi" w:cs="Arial"/>
                <w:b/>
                <w:sz w:val="22"/>
              </w:rPr>
              <w:t xml:space="preserve">Mirjana Starčević, Nikolina Hećimović, </w:t>
            </w:r>
            <w:r w:rsidR="00992C0C">
              <w:rPr>
                <w:rFonts w:asciiTheme="minorHAnsi" w:hAnsiTheme="minorHAnsi" w:cs="Arial"/>
                <w:b/>
                <w:sz w:val="22"/>
              </w:rPr>
              <w:t xml:space="preserve">Anita Gregov, Marina Barbić </w:t>
            </w:r>
            <w:r w:rsidR="00992C0C" w:rsidRPr="00992C0C">
              <w:rPr>
                <w:rFonts w:asciiTheme="minorHAnsi" w:hAnsiTheme="minorHAnsi" w:cs="Arial"/>
                <w:sz w:val="22"/>
              </w:rPr>
              <w:t xml:space="preserve">i učitelj </w:t>
            </w:r>
            <w:proofErr w:type="spellStart"/>
            <w:r w:rsidR="00992C0C">
              <w:rPr>
                <w:rFonts w:asciiTheme="minorHAnsi" w:hAnsiTheme="minorHAnsi" w:cs="Arial"/>
                <w:b/>
                <w:sz w:val="22"/>
              </w:rPr>
              <w:t>Orest</w:t>
            </w:r>
            <w:proofErr w:type="spellEnd"/>
            <w:r w:rsidR="00992C0C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proofErr w:type="spellStart"/>
            <w:r w:rsidR="00992C0C">
              <w:rPr>
                <w:rFonts w:asciiTheme="minorHAnsi" w:hAnsiTheme="minorHAnsi" w:cs="Arial"/>
                <w:b/>
                <w:sz w:val="22"/>
              </w:rPr>
              <w:t>Kuzela</w:t>
            </w:r>
            <w:proofErr w:type="spellEnd"/>
          </w:p>
        </w:tc>
      </w:tr>
      <w:tr w:rsidR="00F511EC" w:rsidRPr="00FA00EB" w:rsidTr="00541D4E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Obilazak dogovorenog mjesta putovanja,proširiti spoznaje iz hrvatskog jezika, prirode i društva.</w:t>
            </w:r>
          </w:p>
          <w:p w:rsidR="00F511EC" w:rsidRPr="00FA00EB" w:rsidRDefault="00F511EC" w:rsidP="00F511EC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511EC" w:rsidRPr="00FA00EB" w:rsidTr="00541D4E">
        <w:trPr>
          <w:trHeight w:val="24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</w:rPr>
              <w:t xml:space="preserve">upotpuniti saznanja o prirodnoj i kulturnoj baštini </w:t>
            </w:r>
            <w:r w:rsidR="00854A27">
              <w:rPr>
                <w:rFonts w:asciiTheme="minorHAnsi" w:hAnsiTheme="minorHAnsi" w:cs="Arial"/>
                <w:color w:val="262626" w:themeColor="text1" w:themeTint="D9"/>
              </w:rPr>
              <w:t>Šibenika</w:t>
            </w:r>
            <w:r w:rsidRPr="00FA00EB">
              <w:rPr>
                <w:rFonts w:asciiTheme="minorHAnsi" w:hAnsiTheme="minorHAnsi" w:cs="Arial"/>
                <w:color w:val="262626" w:themeColor="text1" w:themeTint="D9"/>
              </w:rPr>
              <w:t>, upoznati se s gospodarskim mogućnostima kraja</w:t>
            </w:r>
          </w:p>
          <w:p w:rsidR="00F511EC" w:rsidRPr="00FA00EB" w:rsidRDefault="00F511EC" w:rsidP="0056066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ind w:left="720"/>
              <w:rPr>
                <w:rFonts w:asciiTheme="minorHAnsi" w:hAnsiTheme="minorHAnsi" w:cs="Arial"/>
                <w:color w:val="262626" w:themeColor="text1" w:themeTint="D9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</w:rPr>
              <w:t>povijest kraja, kulturne građevine  razvijati samostalnost</w:t>
            </w:r>
          </w:p>
        </w:tc>
      </w:tr>
      <w:tr w:rsidR="00F511EC" w:rsidRPr="00FA00EB" w:rsidTr="00541D4E">
        <w:trPr>
          <w:trHeight w:val="14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854A27" w:rsidP="00854A27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</w:rPr>
              <w:t>Obilazak</w:t>
            </w:r>
            <w:r w:rsidR="00F511EC"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, promatranje i bilježenje. Upoznati mjesto, njegove ljepote,kulturne ljepote i specifičnosti.</w:t>
            </w:r>
          </w:p>
        </w:tc>
      </w:tr>
      <w:tr w:rsidR="00F511EC" w:rsidRPr="00FA00EB" w:rsidTr="00541D4E">
        <w:trPr>
          <w:trHeight w:val="12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992C0C" w:rsidP="00F511EC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Proljeće 2020</w:t>
            </w:r>
            <w:r w:rsidR="00F511EC" w:rsidRPr="00FA00EB">
              <w:rPr>
                <w:rFonts w:asciiTheme="minorHAnsi" w:hAnsiTheme="minorHAnsi" w:cs="Arial"/>
                <w:sz w:val="22"/>
              </w:rPr>
              <w:t>. godine.</w:t>
            </w:r>
          </w:p>
        </w:tc>
      </w:tr>
      <w:tr w:rsidR="00F511EC" w:rsidRPr="00FA00EB" w:rsidTr="00541D4E">
        <w:trPr>
          <w:trHeight w:val="116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 xml:space="preserve">Prijevoz učenika + ulaznice </w:t>
            </w:r>
            <w:bookmarkStart w:id="51" w:name="_GoBack"/>
            <w:bookmarkEnd w:id="51"/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(snose roditelji učenika).</w:t>
            </w:r>
          </w:p>
          <w:p w:rsidR="00F511EC" w:rsidRPr="00FA00EB" w:rsidRDefault="00F511EC" w:rsidP="00F511EC">
            <w:pPr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F511EC" w:rsidRPr="00FA00EB" w:rsidTr="00541D4E">
        <w:trPr>
          <w:trHeight w:val="188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1EC" w:rsidRPr="00FA00EB" w:rsidRDefault="00F511EC" w:rsidP="00F511EC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EC" w:rsidRPr="00FA00EB" w:rsidRDefault="00F511EC" w:rsidP="00F511EC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Praćenje učenika u izlaganju, zajednička analiza i kritički osvrt.</w:t>
            </w:r>
          </w:p>
        </w:tc>
      </w:tr>
    </w:tbl>
    <w:p w:rsidR="00D95D1D" w:rsidRPr="00FA00EB" w:rsidRDefault="00D95D1D" w:rsidP="00D95D1D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6C112F" w:rsidRPr="00FA00EB" w:rsidRDefault="00F52B7A" w:rsidP="00FF2C87">
      <w:pPr>
        <w:pStyle w:val="Naslov2"/>
        <w:rPr>
          <w:rFonts w:cs="Arial"/>
          <w:color w:val="000000" w:themeColor="text1"/>
          <w:szCs w:val="22"/>
        </w:rPr>
      </w:pPr>
      <w:bookmarkStart w:id="52" w:name="_Toc525291204"/>
      <w:bookmarkStart w:id="53" w:name="_Toc20809399"/>
      <w:r w:rsidRPr="00FA00EB">
        <w:rPr>
          <w:color w:val="000000" w:themeColor="text1"/>
          <w:szCs w:val="22"/>
        </w:rPr>
        <w:t xml:space="preserve">XV.2. </w:t>
      </w:r>
      <w:r w:rsidRPr="00FA00EB">
        <w:rPr>
          <w:rFonts w:cs="Arial"/>
          <w:color w:val="000000" w:themeColor="text1"/>
          <w:szCs w:val="22"/>
        </w:rPr>
        <w:t xml:space="preserve">TERENSKA NASTAVA – </w:t>
      </w:r>
      <w:bookmarkEnd w:id="52"/>
      <w:r w:rsidR="00992C0C">
        <w:rPr>
          <w:rFonts w:cs="Arial"/>
          <w:color w:val="000000" w:themeColor="text1"/>
          <w:szCs w:val="22"/>
        </w:rPr>
        <w:t>OGULIN</w:t>
      </w:r>
      <w:bookmarkEnd w:id="53"/>
    </w:p>
    <w:tbl>
      <w:tblPr>
        <w:tblStyle w:val="Reetkatablice"/>
        <w:tblW w:w="9180" w:type="dxa"/>
        <w:tblLook w:val="04A0"/>
      </w:tblPr>
      <w:tblGrid>
        <w:gridCol w:w="3012"/>
        <w:gridCol w:w="6168"/>
      </w:tblGrid>
      <w:tr w:rsidR="00FF2C87" w:rsidRPr="00FA00EB" w:rsidTr="00541D4E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992C0C" w:rsidP="00541D4E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2</w:t>
            </w:r>
            <w:r w:rsidR="00FF2C87" w:rsidRPr="00FA00EB">
              <w:rPr>
                <w:rFonts w:asciiTheme="minorHAnsi" w:hAnsiTheme="minorHAnsi" w:cs="Arial"/>
                <w:sz w:val="22"/>
              </w:rPr>
              <w:t>.RAZRED</w:t>
            </w:r>
            <w:r w:rsidR="00541D4E">
              <w:rPr>
                <w:rFonts w:asciiTheme="minorHAnsi" w:hAnsiTheme="minorHAnsi" w:cs="Arial"/>
                <w:sz w:val="22"/>
              </w:rPr>
              <w:t xml:space="preserve">, </w:t>
            </w:r>
            <w:r>
              <w:rPr>
                <w:rFonts w:asciiTheme="minorHAnsi" w:hAnsiTheme="minorHAnsi" w:cs="Arial"/>
                <w:sz w:val="22"/>
              </w:rPr>
              <w:t>4</w:t>
            </w:r>
            <w:r w:rsidR="00FF2C87" w:rsidRPr="00FA00EB">
              <w:rPr>
                <w:rFonts w:asciiTheme="minorHAnsi" w:hAnsiTheme="minorHAnsi" w:cs="Arial"/>
                <w:sz w:val="22"/>
              </w:rPr>
              <w:t>.RAZRED</w:t>
            </w:r>
            <w:r w:rsidR="00541D4E">
              <w:rPr>
                <w:rFonts w:asciiTheme="minorHAnsi" w:hAnsiTheme="minorHAnsi" w:cs="Arial"/>
                <w:sz w:val="22"/>
              </w:rPr>
              <w:t xml:space="preserve">, </w:t>
            </w:r>
            <w:r w:rsidR="00FF2C87" w:rsidRPr="00FA00EB">
              <w:rPr>
                <w:rFonts w:asciiTheme="minorHAnsi" w:hAnsiTheme="minorHAnsi" w:cs="Arial"/>
                <w:sz w:val="22"/>
              </w:rPr>
              <w:t>PŠ PODLAPAČA</w:t>
            </w:r>
          </w:p>
        </w:tc>
      </w:tr>
      <w:tr w:rsidR="00FF2C87" w:rsidRPr="00FA00EB" w:rsidTr="00541D4E">
        <w:trPr>
          <w:trHeight w:val="30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Odgovorne osobe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Pr="00FA00EB">
              <w:rPr>
                <w:rFonts w:asciiTheme="minorHAnsi" w:hAnsiTheme="minorHAnsi" w:cs="Arial"/>
                <w:b/>
                <w:sz w:val="22"/>
              </w:rPr>
              <w:t>Vlatka Sertić</w:t>
            </w:r>
            <w:r w:rsidR="00541D4E">
              <w:rPr>
                <w:rFonts w:asciiTheme="minorHAnsi" w:hAnsiTheme="minorHAnsi" w:cs="Arial"/>
                <w:b/>
                <w:sz w:val="22"/>
              </w:rPr>
              <w:t xml:space="preserve">, </w:t>
            </w:r>
            <w:r w:rsidRPr="00FA00EB">
              <w:rPr>
                <w:rFonts w:asciiTheme="minorHAnsi" w:hAnsiTheme="minorHAnsi" w:cs="Arial"/>
                <w:sz w:val="22"/>
              </w:rPr>
              <w:t xml:space="preserve">Učiteljica </w:t>
            </w:r>
            <w:r w:rsidRPr="00FA00EB">
              <w:rPr>
                <w:rFonts w:asciiTheme="minorHAnsi" w:hAnsiTheme="minorHAnsi" w:cs="Arial"/>
                <w:b/>
                <w:sz w:val="22"/>
              </w:rPr>
              <w:t>Mirjana Vukelić</w:t>
            </w:r>
          </w:p>
          <w:p w:rsidR="00FF2C87" w:rsidRPr="00FA00EB" w:rsidRDefault="00FF2C87" w:rsidP="00DA6BBF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Učitelj </w:t>
            </w:r>
            <w:r w:rsidRPr="00FA00EB">
              <w:rPr>
                <w:rFonts w:asciiTheme="minorHAnsi" w:hAnsiTheme="minorHAnsi" w:cs="Arial"/>
                <w:b/>
                <w:sz w:val="22"/>
              </w:rPr>
              <w:t>Krešimir Oršanić</w:t>
            </w:r>
          </w:p>
        </w:tc>
      </w:tr>
      <w:tr w:rsidR="00FF2C87" w:rsidRPr="00FA00EB" w:rsidTr="00541D4E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0C" w:rsidRPr="00992C0C" w:rsidRDefault="00992C0C" w:rsidP="00992C0C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 xml:space="preserve">Upoznavanje s prirodnim, kulturnim i povijesnim znamenitostima lijepe naše </w:t>
            </w:r>
          </w:p>
          <w:p w:rsidR="00992C0C" w:rsidRPr="00992C0C" w:rsidRDefault="00992C0C" w:rsidP="00992C0C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Upoznat</w:t>
            </w:r>
            <w:r w:rsidR="000F4E44">
              <w:rPr>
                <w:rFonts w:asciiTheme="minorHAnsi" w:hAnsiTheme="minorHAnsi" w:cs="Arial"/>
                <w:sz w:val="22"/>
              </w:rPr>
              <w:t>i</w:t>
            </w:r>
            <w:r w:rsidRPr="00992C0C">
              <w:rPr>
                <w:rFonts w:asciiTheme="minorHAnsi" w:hAnsiTheme="minorHAnsi" w:cs="Arial"/>
                <w:sz w:val="22"/>
              </w:rPr>
              <w:t xml:space="preserve"> književna djela Ivane Brlić Mažuranić</w:t>
            </w:r>
          </w:p>
          <w:p w:rsidR="00992C0C" w:rsidRPr="00992C0C" w:rsidRDefault="00992C0C" w:rsidP="00992C0C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Upoznat</w:t>
            </w:r>
            <w:r w:rsidR="000F4E44">
              <w:rPr>
                <w:rFonts w:asciiTheme="minorHAnsi" w:hAnsiTheme="minorHAnsi" w:cs="Arial"/>
                <w:sz w:val="22"/>
              </w:rPr>
              <w:t>i</w:t>
            </w:r>
            <w:r w:rsidRPr="00992C0C">
              <w:rPr>
                <w:rFonts w:asciiTheme="minorHAnsi" w:hAnsiTheme="minorHAnsi" w:cs="Arial"/>
                <w:sz w:val="22"/>
              </w:rPr>
              <w:t xml:space="preserve"> grad Ogulin </w:t>
            </w:r>
          </w:p>
          <w:p w:rsidR="00992C0C" w:rsidRPr="00992C0C" w:rsidRDefault="00992C0C" w:rsidP="00992C0C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Posjetiti manifestaciju Dani Ivane Brlić Mažuranić u Ogulinu</w:t>
            </w:r>
          </w:p>
          <w:p w:rsidR="00FF2C87" w:rsidRPr="00992C0C" w:rsidRDefault="00992C0C" w:rsidP="00992C0C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Gledati  uprizorena dijela Ivane Brlić  Mažuranić</w:t>
            </w:r>
          </w:p>
        </w:tc>
      </w:tr>
      <w:tr w:rsidR="00FF2C87" w:rsidRPr="00FA00EB" w:rsidTr="00541D4E">
        <w:trPr>
          <w:trHeight w:val="352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0C" w:rsidRPr="00992C0C" w:rsidRDefault="00992C0C" w:rsidP="00992C0C">
            <w:pPr>
              <w:pStyle w:val="Standard"/>
              <w:autoSpaceDE w:val="0"/>
              <w:rPr>
                <w:rFonts w:asciiTheme="minorHAnsi" w:hAnsiTheme="minorHAnsi" w:cs="Arial"/>
                <w:color w:val="262626" w:themeColor="text1" w:themeTint="D9"/>
              </w:rPr>
            </w:pPr>
          </w:p>
          <w:p w:rsidR="00992C0C" w:rsidRPr="00992C0C" w:rsidRDefault="00992C0C" w:rsidP="00992C0C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-upoznati kulturne i prirodne ljepote</w:t>
            </w:r>
          </w:p>
          <w:p w:rsidR="00992C0C" w:rsidRPr="00992C0C" w:rsidRDefault="00992C0C" w:rsidP="00992C0C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-kultura ponašanja na putovanju</w:t>
            </w:r>
          </w:p>
          <w:p w:rsidR="00992C0C" w:rsidRPr="00992C0C" w:rsidRDefault="00992C0C" w:rsidP="00992C0C">
            <w:pPr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992C0C">
              <w:rPr>
                <w:rFonts w:asciiTheme="minorHAnsi" w:hAnsiTheme="minorHAnsi" w:cs="Arial"/>
                <w:color w:val="262626" w:themeColor="text1" w:themeTint="D9"/>
                <w:sz w:val="22"/>
              </w:rPr>
              <w:t>-znanje sadržaja nekih dijela Ivane Brlić Mažuranić</w:t>
            </w:r>
          </w:p>
          <w:p w:rsidR="00FF2C87" w:rsidRPr="00992C0C" w:rsidRDefault="00FF2C87" w:rsidP="00541D4E">
            <w:pPr>
              <w:contextualSpacing/>
              <w:rPr>
                <w:rFonts w:asciiTheme="minorHAnsi" w:hAnsiTheme="minorHAnsi" w:cs="Arial"/>
                <w:color w:val="262626" w:themeColor="text1" w:themeTint="D9"/>
              </w:rPr>
            </w:pPr>
          </w:p>
        </w:tc>
      </w:tr>
      <w:tr w:rsidR="00FF2C87" w:rsidRPr="00FA00EB" w:rsidTr="00541D4E">
        <w:trPr>
          <w:trHeight w:val="203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992C0C" w:rsidP="00DA6BBF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Putovanje autobusom, sudjelovanje na manifestaciji Dani Ivane Brlić Mažuranić u Ogulinu</w:t>
            </w:r>
          </w:p>
        </w:tc>
      </w:tr>
      <w:tr w:rsidR="00FF2C87" w:rsidRPr="00FA00EB" w:rsidTr="00541D4E">
        <w:trPr>
          <w:trHeight w:val="18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992C0C" w:rsidP="00DA6BBF">
            <w:pPr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Početkom lipnja 2020</w:t>
            </w:r>
            <w:r>
              <w:rPr>
                <w:rFonts w:asciiTheme="minorHAnsi" w:hAnsiTheme="minorHAnsi" w:cs="Arial"/>
                <w:sz w:val="22"/>
              </w:rPr>
              <w:t>.</w:t>
            </w:r>
          </w:p>
        </w:tc>
      </w:tr>
      <w:tr w:rsidR="00FF2C87" w:rsidRPr="00FA00EB" w:rsidTr="002141D1">
        <w:trPr>
          <w:trHeight w:val="39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C0C" w:rsidRPr="00FA00EB" w:rsidRDefault="00992C0C" w:rsidP="00992C0C">
            <w:pPr>
              <w:contextualSpacing/>
              <w:rPr>
                <w:rFonts w:asciiTheme="minorHAnsi" w:hAnsiTheme="minorHAnsi" w:cs="Arial"/>
                <w:sz w:val="22"/>
              </w:rPr>
            </w:pPr>
            <w:r w:rsidRPr="00992C0C">
              <w:rPr>
                <w:rFonts w:asciiTheme="minorHAnsi" w:hAnsiTheme="minorHAnsi" w:cs="Arial"/>
                <w:sz w:val="22"/>
              </w:rPr>
              <w:t>Prijevoz učenika + ulaznice + ručak</w:t>
            </w:r>
          </w:p>
          <w:p w:rsidR="00FF2C87" w:rsidRPr="00FA00EB" w:rsidRDefault="00FF2C87" w:rsidP="00DA6BB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F2C87" w:rsidRPr="00FA00EB" w:rsidTr="00541D4E">
        <w:trPr>
          <w:trHeight w:val="266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87" w:rsidRPr="00FA00EB" w:rsidRDefault="00FF2C87" w:rsidP="00DA6BBF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87" w:rsidRPr="00FA00EB" w:rsidRDefault="00992C0C" w:rsidP="00DA6BBF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>
              <w:rPr>
                <w:rFonts w:asciiTheme="minorHAnsi" w:hAnsiTheme="minorHAnsi" w:cs="Arial"/>
                <w:color w:val="262626" w:themeColor="text1" w:themeTint="D9"/>
                <w:sz w:val="22"/>
              </w:rPr>
              <w:t>Razgovor, rasprava</w:t>
            </w:r>
          </w:p>
        </w:tc>
      </w:tr>
    </w:tbl>
    <w:p w:rsidR="00550B46" w:rsidRPr="00FA00EB" w:rsidRDefault="00550B46" w:rsidP="00550B46">
      <w:pPr>
        <w:rPr>
          <w:sz w:val="22"/>
          <w:szCs w:val="22"/>
        </w:rPr>
      </w:pPr>
    </w:p>
    <w:p w:rsidR="00A92CAB" w:rsidRPr="00FA00EB" w:rsidRDefault="00BC2BC6" w:rsidP="00886671">
      <w:pPr>
        <w:pStyle w:val="Naslov2"/>
      </w:pPr>
      <w:bookmarkStart w:id="54" w:name="_Toc525291206"/>
      <w:bookmarkStart w:id="55" w:name="_Toc20809400"/>
      <w:r>
        <w:t>XV.3</w:t>
      </w:r>
      <w:r w:rsidR="00426F67" w:rsidRPr="00FA00EB">
        <w:t>. IZVANUČIONIČKA NASTAVA-ORIJENTACIJA U PROSTORU</w:t>
      </w:r>
      <w:bookmarkEnd w:id="54"/>
      <w:bookmarkEnd w:id="55"/>
    </w:p>
    <w:tbl>
      <w:tblPr>
        <w:tblStyle w:val="Reetkatablic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2"/>
        <w:gridCol w:w="6168"/>
      </w:tblGrid>
      <w:tr w:rsidR="00426F67" w:rsidRPr="00FA00EB" w:rsidTr="00541D4E">
        <w:trPr>
          <w:trHeight w:val="308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5. razred</w:t>
            </w:r>
            <w:r w:rsidR="00992C0C">
              <w:rPr>
                <w:rFonts w:asciiTheme="minorHAnsi" w:hAnsiTheme="minorHAnsi" w:cs="Arial"/>
                <w:sz w:val="22"/>
              </w:rPr>
              <w:t xml:space="preserve"> i 8.razred</w:t>
            </w:r>
          </w:p>
        </w:tc>
      </w:tr>
      <w:tr w:rsidR="00426F67" w:rsidRPr="00FA00EB" w:rsidTr="00541D4E">
        <w:trPr>
          <w:trHeight w:val="308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Nera Batina</w:t>
            </w:r>
            <w:r w:rsidRPr="00FA00EB">
              <w:rPr>
                <w:rFonts w:asciiTheme="minorHAnsi" w:hAnsiTheme="minorHAnsi" w:cs="Arial"/>
                <w:sz w:val="22"/>
              </w:rPr>
              <w:t>, učiteljica geografije</w:t>
            </w:r>
          </w:p>
        </w:tc>
      </w:tr>
      <w:tr w:rsidR="00426F67" w:rsidRPr="00FA00EB" w:rsidTr="00541D4E">
        <w:trPr>
          <w:trHeight w:val="353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Objasniti pojam orijentacije i pokazati nekoliko načina orijentacije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–</w:t>
            </w:r>
            <w:r w:rsidRPr="00FA00EB">
              <w:rPr>
                <w:rFonts w:cs="Arial"/>
                <w:sz w:val="22"/>
              </w:rPr>
              <w:tab/>
              <w:t>orijentirati se u prostoru pomoću kompasa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–</w:t>
            </w:r>
            <w:r w:rsidRPr="00FA00EB">
              <w:rPr>
                <w:rFonts w:cs="Arial"/>
                <w:sz w:val="22"/>
              </w:rPr>
              <w:tab/>
              <w:t>orijentirati kartu ili plan</w:t>
            </w:r>
          </w:p>
          <w:p w:rsidR="00426F67" w:rsidRPr="00FA00EB" w:rsidRDefault="00426F67" w:rsidP="00426F6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cs="Arial"/>
                <w:sz w:val="22"/>
              </w:rPr>
              <w:t>–</w:t>
            </w:r>
            <w:r w:rsidRPr="00FA00EB">
              <w:rPr>
                <w:rFonts w:cs="Arial"/>
                <w:sz w:val="22"/>
              </w:rPr>
              <w:tab/>
              <w:t>kretati se pomoću skice, plana, karte</w:t>
            </w:r>
          </w:p>
        </w:tc>
      </w:tr>
      <w:tr w:rsidR="00426F67" w:rsidRPr="00FA00EB" w:rsidTr="00541D4E">
        <w:trPr>
          <w:trHeight w:val="353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-savladati kretanje na terenu uz geografsku kartu ili plan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-služiti se kompasom i GPS-om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-određivati glavne i sporedne strane svijeta</w:t>
            </w:r>
          </w:p>
          <w:p w:rsidR="00426F67" w:rsidRPr="00FA00EB" w:rsidRDefault="00426F67" w:rsidP="00541D4E">
            <w:pPr>
              <w:contextualSpacing/>
              <w:rPr>
                <w:rFonts w:asciiTheme="minorHAnsi" w:hAnsiTheme="minorHAnsi" w:cs="Arial"/>
                <w:color w:val="262626" w:themeColor="text1" w:themeTint="D9"/>
              </w:rPr>
            </w:pPr>
            <w:r w:rsidRPr="00FA00EB">
              <w:rPr>
                <w:rFonts w:cs="Arial"/>
                <w:sz w:val="22"/>
              </w:rPr>
              <w:t>-izrađivati jednostavnu skicu kretanja po terenu</w:t>
            </w:r>
          </w:p>
        </w:tc>
      </w:tr>
      <w:tr w:rsidR="00426F67" w:rsidRPr="00FA00EB" w:rsidTr="00541D4E">
        <w:trPr>
          <w:trHeight w:val="204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cs="Arial"/>
                <w:sz w:val="22"/>
              </w:rPr>
              <w:t>Izlazak u školsko dvorište, orijentiranje u prostoru uz pomoć karte, kompasa i GPS-a</w:t>
            </w:r>
          </w:p>
        </w:tc>
      </w:tr>
      <w:tr w:rsidR="00426F67" w:rsidRPr="00FA00EB" w:rsidTr="00541D4E">
        <w:trPr>
          <w:trHeight w:val="182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992C0C" w:rsidP="002141D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 xml:space="preserve">1 školski sat, </w:t>
            </w:r>
            <w:r w:rsidR="002141D1">
              <w:rPr>
                <w:rFonts w:cs="Arial"/>
                <w:sz w:val="22"/>
              </w:rPr>
              <w:t>listopad</w:t>
            </w:r>
            <w:r>
              <w:rPr>
                <w:rFonts w:cs="Arial"/>
                <w:sz w:val="22"/>
              </w:rPr>
              <w:t xml:space="preserve"> 2019</w:t>
            </w:r>
            <w:r w:rsidR="00426F67" w:rsidRPr="00FA00EB">
              <w:rPr>
                <w:rFonts w:cs="Arial"/>
                <w:sz w:val="22"/>
              </w:rPr>
              <w:t>.</w:t>
            </w:r>
          </w:p>
        </w:tc>
      </w:tr>
      <w:tr w:rsidR="00426F67" w:rsidRPr="00FA00EB" w:rsidTr="00541D4E">
        <w:trPr>
          <w:trHeight w:val="165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426F67" w:rsidRPr="00FA00EB" w:rsidTr="00541D4E">
        <w:trPr>
          <w:trHeight w:val="267"/>
        </w:trPr>
        <w:tc>
          <w:tcPr>
            <w:tcW w:w="3012" w:type="dxa"/>
            <w:vAlign w:val="center"/>
            <w:hideMark/>
          </w:tcPr>
          <w:p w:rsidR="00426F67" w:rsidRPr="00FA00EB" w:rsidRDefault="00426F67" w:rsidP="00426F67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68" w:type="dxa"/>
            <w:vAlign w:val="center"/>
          </w:tcPr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Pisano praćenje postignuća u učionici</w:t>
            </w:r>
          </w:p>
          <w:p w:rsidR="00426F67" w:rsidRPr="00FA00EB" w:rsidRDefault="00426F67" w:rsidP="00426F67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-izrada skice kretanja pisano praćenje napretka učenika u</w:t>
            </w:r>
          </w:p>
        </w:tc>
      </w:tr>
    </w:tbl>
    <w:p w:rsidR="00A92CAB" w:rsidRPr="00FA00EB" w:rsidRDefault="00BC2BC6" w:rsidP="00886671">
      <w:pPr>
        <w:pStyle w:val="Naslov2"/>
      </w:pPr>
      <w:bookmarkStart w:id="56" w:name="_Toc525291207"/>
      <w:bookmarkStart w:id="57" w:name="_Toc20809401"/>
      <w:r>
        <w:t>XV.4</w:t>
      </w:r>
      <w:r w:rsidR="00426F67" w:rsidRPr="00FA00EB">
        <w:t xml:space="preserve">. TERENSKI ISTRAŽIVAČKI RAD- </w:t>
      </w:r>
      <w:bookmarkEnd w:id="56"/>
      <w:r w:rsidR="00992C0C">
        <w:t>VODE U ZAVIČAJU</w:t>
      </w:r>
      <w:bookmarkEnd w:id="57"/>
    </w:p>
    <w:tbl>
      <w:tblPr>
        <w:tblStyle w:val="Reetkatablice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2"/>
        <w:gridCol w:w="6148"/>
      </w:tblGrid>
      <w:tr w:rsidR="00426F67" w:rsidRPr="00FA00EB" w:rsidTr="00541D4E">
        <w:trPr>
          <w:trHeight w:val="182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5. razred</w:t>
            </w:r>
          </w:p>
        </w:tc>
      </w:tr>
      <w:tr w:rsidR="00426F67" w:rsidRPr="00FA00EB" w:rsidTr="00541D4E">
        <w:trPr>
          <w:trHeight w:val="70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b/>
                <w:sz w:val="22"/>
              </w:rPr>
              <w:t>Nera Batina</w:t>
            </w:r>
            <w:r w:rsidRPr="00FA00EB">
              <w:rPr>
                <w:rFonts w:asciiTheme="minorHAnsi" w:hAnsiTheme="minorHAnsi" w:cs="Arial"/>
                <w:sz w:val="22"/>
              </w:rPr>
              <w:t>, učiteljica geografije</w:t>
            </w:r>
          </w:p>
        </w:tc>
      </w:tr>
      <w:tr w:rsidR="00426F67" w:rsidRPr="00FA00EB" w:rsidTr="00A5537C">
        <w:trPr>
          <w:trHeight w:val="3260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 xml:space="preserve">Ciljevi 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Učenje otkrivanjem u neposrednoj životnoj stvarnosti, u kojem se učenici susreću s prirodnom  okolinom objasniti Pojam orijentacije i pokazati nekoliko načina orijentacije</w:t>
            </w:r>
          </w:p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Orijentirati se u prostoru pomoću kompasa</w:t>
            </w:r>
          </w:p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Orijentirati kartu ili plan</w:t>
            </w:r>
          </w:p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Kretati se pomoću skice, plana, karte</w:t>
            </w:r>
          </w:p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spacing w:after="0" w:line="240" w:lineRule="auto"/>
              <w:rPr>
                <w:rFonts w:cs="Arial"/>
              </w:rPr>
            </w:pPr>
            <w:r w:rsidRPr="00FA00EB">
              <w:rPr>
                <w:rFonts w:cs="Arial"/>
              </w:rPr>
              <w:t>Opisati nove spoznaje o vodi: njenoj vrijednosti, važnosti, njenim svojstvima, upotrebi, štednji i rasprostranjenosti. Istraživanjem neposredne stvarnosti steći saznanja o vodama tekućicama, stajaćicama, te živom svijetu u njima i oko njih.</w:t>
            </w:r>
          </w:p>
          <w:p w:rsidR="00426F67" w:rsidRPr="00FA00EB" w:rsidRDefault="00426F67" w:rsidP="00560666">
            <w:pPr>
              <w:pStyle w:val="Odlomakpopisa"/>
              <w:numPr>
                <w:ilvl w:val="0"/>
                <w:numId w:val="12"/>
              </w:numPr>
              <w:rPr>
                <w:rFonts w:asciiTheme="minorHAnsi" w:hAnsiTheme="minorHAnsi" w:cs="Arial"/>
              </w:rPr>
            </w:pPr>
            <w:r w:rsidRPr="00FA00EB">
              <w:rPr>
                <w:rFonts w:cs="Arial"/>
              </w:rPr>
              <w:t>Istraživanje na terenu obilježja lokalne tekućice</w:t>
            </w:r>
          </w:p>
        </w:tc>
      </w:tr>
      <w:tr w:rsidR="00426F67" w:rsidRPr="00FA00EB" w:rsidTr="00541D4E">
        <w:trPr>
          <w:trHeight w:val="951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Učenici će: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-savladati kretanje na terenu uz geografsku kartu ili plan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-služiti se kompasom i GPS-om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-određivati glavne i sporedne strane svijeta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-izrađivati jednostavnu skicu kretanja po terenu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-steći znanja o vodama tekućicama svog zavičaja</w:t>
            </w:r>
          </w:p>
          <w:p w:rsidR="00426F67" w:rsidRPr="00FA00EB" w:rsidRDefault="00426F67" w:rsidP="00426F67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 xml:space="preserve">-znati odrediti elemente tekućice </w:t>
            </w:r>
          </w:p>
        </w:tc>
      </w:tr>
      <w:tr w:rsidR="00426F67" w:rsidRPr="00FA00EB" w:rsidTr="00541D4E">
        <w:trPr>
          <w:trHeight w:val="550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FA00EB">
              <w:rPr>
                <w:rFonts w:cs="Arial"/>
                <w:sz w:val="22"/>
              </w:rPr>
              <w:t>Izvanučionička</w:t>
            </w:r>
            <w:proofErr w:type="spellEnd"/>
            <w:r w:rsidRPr="00FA00EB">
              <w:rPr>
                <w:rFonts w:cs="Arial"/>
                <w:sz w:val="22"/>
              </w:rPr>
              <w:t xml:space="preserve"> nastava, orijentiranje u prostoru uz pomoć karte, kompasa i GPS-a, istraživački terenski rad, učenje otkrivanjem</w:t>
            </w:r>
          </w:p>
        </w:tc>
      </w:tr>
      <w:tr w:rsidR="00426F67" w:rsidRPr="00FA00EB" w:rsidTr="00541D4E">
        <w:trPr>
          <w:trHeight w:val="490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992C0C" w:rsidP="00940534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cs="Arial"/>
                <w:sz w:val="22"/>
              </w:rPr>
              <w:t>4 školska sata, travanj 2020</w:t>
            </w:r>
            <w:r w:rsidR="00426F67" w:rsidRPr="00FA00EB">
              <w:rPr>
                <w:rFonts w:cs="Arial"/>
                <w:sz w:val="22"/>
              </w:rPr>
              <w:t>.</w:t>
            </w:r>
          </w:p>
        </w:tc>
      </w:tr>
      <w:tr w:rsidR="00426F67" w:rsidRPr="00FA00EB" w:rsidTr="00541D4E">
        <w:trPr>
          <w:trHeight w:val="444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48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426F67" w:rsidRPr="00FA00EB" w:rsidTr="00541D4E">
        <w:trPr>
          <w:trHeight w:val="720"/>
        </w:trPr>
        <w:tc>
          <w:tcPr>
            <w:tcW w:w="3002" w:type="dxa"/>
            <w:vAlign w:val="center"/>
            <w:hideMark/>
          </w:tcPr>
          <w:p w:rsidR="00426F67" w:rsidRPr="00FA00EB" w:rsidRDefault="00426F67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48" w:type="dxa"/>
            <w:vAlign w:val="center"/>
          </w:tcPr>
          <w:p w:rsidR="00426F67" w:rsidRPr="00FA00EB" w:rsidRDefault="00426F67" w:rsidP="00940534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cs="Arial"/>
                <w:sz w:val="22"/>
              </w:rPr>
              <w:t>Praćenje učenika u izlaganju, zajednička analiza i kritički osvrt, izrada skice kretanja pisano praćenje napretka učenika</w:t>
            </w:r>
          </w:p>
        </w:tc>
      </w:tr>
    </w:tbl>
    <w:p w:rsidR="00D82A64" w:rsidRPr="00FA00EB" w:rsidRDefault="00D82A64" w:rsidP="00423B0E">
      <w:pPr>
        <w:rPr>
          <w:sz w:val="22"/>
          <w:szCs w:val="22"/>
        </w:rPr>
      </w:pPr>
    </w:p>
    <w:p w:rsidR="00D82A64" w:rsidRPr="00886671" w:rsidRDefault="001F32B4" w:rsidP="00886671">
      <w:pPr>
        <w:pStyle w:val="Naslov2"/>
        <w:rPr>
          <w:b w:val="0"/>
        </w:rPr>
      </w:pPr>
      <w:bookmarkStart w:id="58" w:name="_Toc20809402"/>
      <w:r w:rsidRPr="005800DF">
        <w:t>XV.5</w:t>
      </w:r>
      <w:r w:rsidR="00846014" w:rsidRPr="005800DF">
        <w:t>.</w:t>
      </w:r>
      <w:r w:rsidR="00846014" w:rsidRPr="00886671">
        <w:rPr>
          <w:b w:val="0"/>
        </w:rPr>
        <w:t xml:space="preserve"> </w:t>
      </w:r>
      <w:r w:rsidR="00707F80" w:rsidRPr="00886671">
        <w:rPr>
          <w:rStyle w:val="Naslov1Char"/>
          <w:rFonts w:eastAsiaTheme="majorEastAsia"/>
          <w:b/>
          <w:szCs w:val="22"/>
        </w:rPr>
        <w:t>TERENSKA NASTAVA</w:t>
      </w:r>
      <w:r w:rsidR="00D16B54" w:rsidRPr="00886671">
        <w:rPr>
          <w:rStyle w:val="Naslov1Char"/>
          <w:rFonts w:eastAsiaTheme="majorEastAsia"/>
          <w:b/>
          <w:szCs w:val="22"/>
        </w:rPr>
        <w:t>: HRVATSKO PRIMORJE</w:t>
      </w:r>
      <w:bookmarkEnd w:id="58"/>
    </w:p>
    <w:tbl>
      <w:tblPr>
        <w:tblStyle w:val="Reetkatablice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2"/>
        <w:gridCol w:w="6168"/>
      </w:tblGrid>
      <w:tr w:rsidR="00846014" w:rsidRPr="00FA00EB" w:rsidTr="00541D4E">
        <w:trPr>
          <w:trHeight w:val="70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707F80" w:rsidP="00541D4E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8</w:t>
            </w:r>
            <w:r w:rsidR="00846014" w:rsidRPr="00FA00EB">
              <w:rPr>
                <w:rFonts w:asciiTheme="minorHAnsi" w:hAnsiTheme="minorHAnsi" w:cs="Arial"/>
                <w:sz w:val="22"/>
              </w:rPr>
              <w:t>. razred</w:t>
            </w:r>
          </w:p>
        </w:tc>
      </w:tr>
      <w:tr w:rsidR="00846014" w:rsidRPr="00FA00EB" w:rsidTr="00541D4E">
        <w:trPr>
          <w:trHeight w:val="165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D35425" w:rsidP="00D35425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 xml:space="preserve">Učiteljica </w:t>
            </w:r>
            <w:r w:rsidRPr="00D35425">
              <w:rPr>
                <w:b/>
                <w:sz w:val="22"/>
              </w:rPr>
              <w:t xml:space="preserve">Đurđica </w:t>
            </w:r>
            <w:proofErr w:type="spellStart"/>
            <w:r w:rsidRPr="00D35425">
              <w:rPr>
                <w:b/>
                <w:sz w:val="22"/>
              </w:rPr>
              <w:t>Lukanović</w:t>
            </w:r>
            <w:proofErr w:type="spellEnd"/>
            <w:r w:rsidRPr="00D35425">
              <w:rPr>
                <w:b/>
                <w:sz w:val="22"/>
              </w:rPr>
              <w:t>-Dumančić</w:t>
            </w:r>
          </w:p>
        </w:tc>
      </w:tr>
      <w:tr w:rsidR="00846014" w:rsidRPr="00FA00EB" w:rsidTr="00541D4E">
        <w:trPr>
          <w:trHeight w:val="619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68" w:type="dxa"/>
            <w:vAlign w:val="center"/>
            <w:hideMark/>
          </w:tcPr>
          <w:p w:rsidR="00D35425" w:rsidRPr="00D35425" w:rsidRDefault="00D35425" w:rsidP="00D35425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-upoznati dio Hrvatskog primorja</w:t>
            </w:r>
          </w:p>
          <w:p w:rsidR="00D35425" w:rsidRPr="00D35425" w:rsidRDefault="00D35425" w:rsidP="00D35425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-istražiti opasnosti od zagađenja u pojedinim mjestima i razgovarati te sagledati činjenice u razgovoru s osobom iz Udruge „Eko Kvarner“</w:t>
            </w:r>
          </w:p>
          <w:p w:rsidR="00D35425" w:rsidRPr="00D35425" w:rsidRDefault="00D35425" w:rsidP="00D35425">
            <w:pPr>
              <w:rPr>
                <w:color w:val="262626"/>
                <w:sz w:val="22"/>
              </w:rPr>
            </w:pPr>
          </w:p>
          <w:p w:rsidR="00846014" w:rsidRPr="00FA00EB" w:rsidRDefault="00D35425" w:rsidP="00D35425">
            <w:pPr>
              <w:rPr>
                <w:rFonts w:asciiTheme="minorHAnsi" w:hAnsiTheme="minorHAnsi" w:cs="Arial"/>
                <w:sz w:val="22"/>
              </w:rPr>
            </w:pPr>
            <w:r w:rsidRPr="00D35425">
              <w:rPr>
                <w:color w:val="262626"/>
                <w:sz w:val="22"/>
              </w:rPr>
              <w:t>-senzibilizacija učenika za vrijednosti očuvanog zdravog prirodnog okoliša</w:t>
            </w:r>
          </w:p>
        </w:tc>
      </w:tr>
      <w:tr w:rsidR="00846014" w:rsidRPr="00FA00EB" w:rsidTr="00541D4E">
        <w:trPr>
          <w:trHeight w:val="687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</w:t>
            </w:r>
            <w:r w:rsidR="00541D4E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FA00EB">
              <w:rPr>
                <w:rFonts w:asciiTheme="minorHAnsi" w:hAnsiTheme="minorHAnsi"/>
                <w:b/>
                <w:sz w:val="22"/>
              </w:rPr>
              <w:t>(Učenik će moći)</w:t>
            </w:r>
          </w:p>
        </w:tc>
        <w:tc>
          <w:tcPr>
            <w:tcW w:w="6168" w:type="dxa"/>
            <w:vAlign w:val="center"/>
            <w:hideMark/>
          </w:tcPr>
          <w:p w:rsidR="00D35425" w:rsidRPr="00D35425" w:rsidRDefault="00D35425" w:rsidP="00D35425">
            <w:pPr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</w:pPr>
            <w:r w:rsidRPr="00D35425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-samostalno procijeniti opasnost od mogućeg zagađenja zraka i voda</w:t>
            </w:r>
          </w:p>
          <w:p w:rsidR="00D35425" w:rsidRPr="00D35425" w:rsidRDefault="00D35425" w:rsidP="00D35425">
            <w:pPr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</w:pPr>
            <w:r w:rsidRPr="00D35425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-znati kome se obratiti</w:t>
            </w:r>
          </w:p>
          <w:p w:rsidR="00846014" w:rsidRPr="00D35425" w:rsidRDefault="00D35425" w:rsidP="00D35425">
            <w:pPr>
              <w:rPr>
                <w:rFonts w:asciiTheme="minorHAnsi" w:hAnsiTheme="minorHAnsi" w:cs="Arial"/>
                <w:color w:val="262626" w:themeColor="text1" w:themeTint="D9"/>
              </w:rPr>
            </w:pPr>
            <w:r w:rsidRPr="00D35425">
              <w:rPr>
                <w:rFonts w:asciiTheme="minorHAnsi" w:eastAsia="Calibri" w:hAnsiTheme="minorHAnsi" w:cs="Arial"/>
                <w:color w:val="262626" w:themeColor="text1" w:themeTint="D9"/>
                <w:sz w:val="22"/>
              </w:rPr>
              <w:t>-kako sačuvati prirodni eko sustav</w:t>
            </w:r>
          </w:p>
        </w:tc>
      </w:tr>
      <w:tr w:rsidR="00846014" w:rsidRPr="00FA00EB" w:rsidTr="00541D4E">
        <w:trPr>
          <w:trHeight w:val="357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68" w:type="dxa"/>
            <w:vAlign w:val="center"/>
            <w:hideMark/>
          </w:tcPr>
          <w:p w:rsidR="00D35425" w:rsidRPr="00D35425" w:rsidRDefault="00D35425" w:rsidP="00D35425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-dvodnevna terenska nastava, krajem svibnja, početkom lipnja 2020.</w:t>
            </w:r>
          </w:p>
          <w:p w:rsidR="00846014" w:rsidRPr="00D35425" w:rsidRDefault="00D35425" w:rsidP="00D35425">
            <w:pPr>
              <w:rPr>
                <w:color w:val="262626"/>
                <w:sz w:val="22"/>
              </w:rPr>
            </w:pPr>
            <w:r w:rsidRPr="00D35425">
              <w:rPr>
                <w:color w:val="262626"/>
                <w:sz w:val="22"/>
              </w:rPr>
              <w:t>-metoda zornosti,demonstracije,istraživanja, razgovora i rada na tekstu</w:t>
            </w:r>
          </w:p>
        </w:tc>
      </w:tr>
      <w:tr w:rsidR="00846014" w:rsidRPr="00FA00EB" w:rsidTr="00541D4E">
        <w:trPr>
          <w:trHeight w:val="318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D35425" w:rsidP="00707F80">
            <w:pPr>
              <w:rPr>
                <w:rFonts w:asciiTheme="minorHAnsi" w:hAnsiTheme="minorHAnsi" w:cs="Arial"/>
                <w:sz w:val="22"/>
              </w:rPr>
            </w:pPr>
            <w:r>
              <w:rPr>
                <w:sz w:val="22"/>
              </w:rPr>
              <w:t>Dva dana</w:t>
            </w:r>
          </w:p>
        </w:tc>
      </w:tr>
      <w:tr w:rsidR="00846014" w:rsidRPr="00FA00EB" w:rsidTr="00541D4E">
        <w:trPr>
          <w:trHeight w:val="289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168" w:type="dxa"/>
            <w:vAlign w:val="center"/>
            <w:hideMark/>
          </w:tcPr>
          <w:p w:rsidR="00846014" w:rsidRPr="00FA00EB" w:rsidRDefault="00D35425" w:rsidP="00707F80">
            <w:pPr>
              <w:rPr>
                <w:rFonts w:asciiTheme="minorHAnsi" w:hAnsiTheme="minorHAnsi" w:cs="Arial"/>
                <w:sz w:val="22"/>
              </w:rPr>
            </w:pPr>
            <w:r>
              <w:rPr>
                <w:color w:val="262626"/>
                <w:sz w:val="22"/>
              </w:rPr>
              <w:t>/</w:t>
            </w:r>
          </w:p>
        </w:tc>
      </w:tr>
      <w:tr w:rsidR="00846014" w:rsidRPr="00FA00EB" w:rsidTr="00541D4E">
        <w:trPr>
          <w:trHeight w:val="468"/>
        </w:trPr>
        <w:tc>
          <w:tcPr>
            <w:tcW w:w="3012" w:type="dxa"/>
            <w:vAlign w:val="center"/>
            <w:hideMark/>
          </w:tcPr>
          <w:p w:rsidR="00846014" w:rsidRPr="00FA00EB" w:rsidRDefault="00846014" w:rsidP="00707F80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6168" w:type="dxa"/>
            <w:vAlign w:val="center"/>
          </w:tcPr>
          <w:p w:rsidR="00846014" w:rsidRPr="00FA00EB" w:rsidRDefault="00D35425" w:rsidP="00707F80">
            <w:pPr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D35425">
              <w:rPr>
                <w:rFonts w:asciiTheme="minorHAnsi" w:hAnsiTheme="minorHAnsi" w:cs="Arial"/>
                <w:color w:val="262626" w:themeColor="text1" w:themeTint="D9"/>
                <w:sz w:val="22"/>
              </w:rPr>
              <w:t>-plakati, nastavni listići,tematski kutić</w:t>
            </w:r>
          </w:p>
        </w:tc>
      </w:tr>
    </w:tbl>
    <w:p w:rsidR="00D82A64" w:rsidRPr="00FA00EB" w:rsidRDefault="00D82A64" w:rsidP="00423B0E">
      <w:pPr>
        <w:rPr>
          <w:sz w:val="22"/>
          <w:szCs w:val="22"/>
        </w:rPr>
      </w:pPr>
    </w:p>
    <w:p w:rsidR="00470E29" w:rsidRPr="00FA00EB" w:rsidRDefault="006638FB" w:rsidP="00886671">
      <w:pPr>
        <w:pStyle w:val="Naslov2"/>
      </w:pPr>
      <w:bookmarkStart w:id="59" w:name="_Toc20809403"/>
      <w:r>
        <w:t>XV.6</w:t>
      </w:r>
      <w:r w:rsidR="009C027F" w:rsidRPr="00FA00EB">
        <w:t>. TERENSKA NASTAVA-PRAPOVIJEST NA PODRUČJU DANAŠNJE HRVATSKE</w:t>
      </w:r>
      <w:bookmarkEnd w:id="59"/>
    </w:p>
    <w:tbl>
      <w:tblPr>
        <w:tblStyle w:val="Reetkatablice"/>
        <w:tblW w:w="9225" w:type="dxa"/>
        <w:tblLook w:val="04A0"/>
      </w:tblPr>
      <w:tblGrid>
        <w:gridCol w:w="3026"/>
        <w:gridCol w:w="6199"/>
      </w:tblGrid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Obrazovni ciklusi(razredi)</w:t>
            </w:r>
          </w:p>
        </w:tc>
        <w:tc>
          <w:tcPr>
            <w:tcW w:w="6199" w:type="dxa"/>
            <w:vAlign w:val="center"/>
          </w:tcPr>
          <w:p w:rsidR="009C027F" w:rsidRPr="00FA00EB" w:rsidRDefault="00992C0C" w:rsidP="009C027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5. </w:t>
            </w:r>
            <w:r w:rsidR="009C027F" w:rsidRPr="00FA00EB">
              <w:rPr>
                <w:rFonts w:cs="Arial"/>
                <w:sz w:val="22"/>
              </w:rPr>
              <w:t>razredi</w:t>
            </w:r>
          </w:p>
        </w:tc>
      </w:tr>
      <w:tr w:rsidR="009C027F" w:rsidRPr="00FA00EB" w:rsidTr="00541D4E">
        <w:trPr>
          <w:trHeight w:val="308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Odgovorne osobe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b/>
                <w:sz w:val="22"/>
              </w:rPr>
              <w:t>Filip Zaninović</w:t>
            </w:r>
            <w:r w:rsidRPr="00FA00EB">
              <w:rPr>
                <w:rFonts w:cs="Arial"/>
                <w:sz w:val="22"/>
              </w:rPr>
              <w:t>, učitelj povijesti</w:t>
            </w:r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 xml:space="preserve">Ciljevi 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sz w:val="22"/>
              </w:rPr>
              <w:t>Posjet učenika 5. i 6. razreda Muzeju krapinskih neandertalaca i Arheološkom muzeju u Zagrebu</w:t>
            </w:r>
          </w:p>
        </w:tc>
      </w:tr>
      <w:tr w:rsidR="009C027F" w:rsidRPr="00FA00EB" w:rsidTr="00541D4E">
        <w:trPr>
          <w:trHeight w:val="353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imenovati i prepoznati povijesne izvore vezane za prapovijest na području današnje Hrvatske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navesti kontinuitete i promjene života u prapovijesti, starom vijeku i najnovijem dobu</w:t>
            </w:r>
          </w:p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- upisati lokacije prapovijesnih lokaliteta na slijepu kartu današnje Hrvatske</w:t>
            </w:r>
          </w:p>
        </w:tc>
      </w:tr>
      <w:tr w:rsidR="009C027F" w:rsidRPr="00FA00EB" w:rsidTr="00541D4E">
        <w:trPr>
          <w:trHeight w:val="204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rPr>
                <w:rFonts w:cs="Arial"/>
                <w:color w:val="262626" w:themeColor="text1" w:themeTint="D9"/>
                <w:sz w:val="22"/>
              </w:rPr>
            </w:pPr>
            <w:r w:rsidRPr="00FA00EB">
              <w:rPr>
                <w:rFonts w:eastAsiaTheme="minorHAnsi" w:cs="Arial"/>
                <w:color w:val="262626" w:themeColor="text1" w:themeTint="D9"/>
                <w:sz w:val="22"/>
              </w:rPr>
              <w:t>Obilazak uz stručno vodstvo, promatranje i bilježenje.</w:t>
            </w:r>
          </w:p>
        </w:tc>
      </w:tr>
      <w:tr w:rsidR="009C027F" w:rsidRPr="00FA00EB" w:rsidTr="00541D4E">
        <w:trPr>
          <w:trHeight w:val="182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Trajanje izvedbe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1161FB">
            <w:pPr>
              <w:rPr>
                <w:rFonts w:cs="Arial"/>
                <w:sz w:val="22"/>
              </w:rPr>
            </w:pPr>
            <w:r w:rsidRPr="00FA00EB">
              <w:rPr>
                <w:rFonts w:cs="Arial"/>
                <w:sz w:val="22"/>
              </w:rPr>
              <w:t>Jed</w:t>
            </w:r>
            <w:r w:rsidR="00992C0C">
              <w:rPr>
                <w:rFonts w:cs="Arial"/>
                <w:sz w:val="22"/>
              </w:rPr>
              <w:t>an dan u drugom polugodištu 2019. / 2020</w:t>
            </w:r>
            <w:r w:rsidRPr="00FA00EB">
              <w:rPr>
                <w:rFonts w:cs="Arial"/>
                <w:sz w:val="22"/>
              </w:rPr>
              <w:t xml:space="preserve">. </w:t>
            </w:r>
          </w:p>
        </w:tc>
      </w:tr>
      <w:tr w:rsidR="009C027F" w:rsidRPr="00FA00EB" w:rsidTr="00541D4E">
        <w:trPr>
          <w:trHeight w:val="165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Potrebni resursi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92C0C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Prijevoz učenika (ovisi o prijevozniku) + ulaznice (</w:t>
            </w:r>
            <w:r w:rsidR="00992C0C">
              <w:rPr>
                <w:rFonts w:eastAsia="Calibri" w:cs="Arial"/>
                <w:color w:val="262626" w:themeColor="text1" w:themeTint="D9"/>
                <w:sz w:val="22"/>
              </w:rPr>
              <w:t>24+15</w:t>
            </w: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 xml:space="preserve"> kn po učeniku) + usluga vodiča (200 i 75 kn u muzejima)</w:t>
            </w:r>
          </w:p>
        </w:tc>
      </w:tr>
      <w:tr w:rsidR="009C027F" w:rsidRPr="00FA00EB" w:rsidTr="00541D4E">
        <w:trPr>
          <w:trHeight w:val="267"/>
        </w:trPr>
        <w:tc>
          <w:tcPr>
            <w:tcW w:w="3026" w:type="dxa"/>
            <w:vAlign w:val="center"/>
          </w:tcPr>
          <w:p w:rsidR="009C027F" w:rsidRPr="00FA00EB" w:rsidRDefault="009C027F" w:rsidP="009C027F">
            <w:pPr>
              <w:rPr>
                <w:b/>
                <w:sz w:val="22"/>
              </w:rPr>
            </w:pPr>
            <w:r w:rsidRPr="00FA00EB">
              <w:rPr>
                <w:b/>
                <w:sz w:val="22"/>
              </w:rPr>
              <w:t>Način praćenja i provedbe ishoda</w:t>
            </w:r>
          </w:p>
        </w:tc>
        <w:tc>
          <w:tcPr>
            <w:tcW w:w="6199" w:type="dxa"/>
            <w:vAlign w:val="center"/>
          </w:tcPr>
          <w:p w:rsidR="009C027F" w:rsidRPr="00FA00EB" w:rsidRDefault="009C027F" w:rsidP="009C027F">
            <w:pPr>
              <w:contextualSpacing/>
              <w:rPr>
                <w:rFonts w:cs="Arial"/>
                <w:sz w:val="22"/>
              </w:rPr>
            </w:pPr>
            <w:r w:rsidRPr="00FA00EB">
              <w:rPr>
                <w:rFonts w:eastAsia="Calibri" w:cs="Arial"/>
                <w:color w:val="262626" w:themeColor="text1" w:themeTint="D9"/>
                <w:sz w:val="22"/>
              </w:rPr>
              <w:t>Praćenje učenika u izlaganju, zajednička analiza i kritički osvrt</w:t>
            </w:r>
          </w:p>
        </w:tc>
      </w:tr>
    </w:tbl>
    <w:p w:rsidR="00164165" w:rsidRDefault="00164165" w:rsidP="00423B0E">
      <w:pPr>
        <w:rPr>
          <w:sz w:val="22"/>
          <w:szCs w:val="22"/>
        </w:rPr>
      </w:pPr>
    </w:p>
    <w:p w:rsidR="00164165" w:rsidRPr="00886671" w:rsidRDefault="00886671" w:rsidP="00886671">
      <w:pPr>
        <w:pStyle w:val="Naslov2"/>
      </w:pPr>
      <w:bookmarkStart w:id="60" w:name="_Toc20809404"/>
      <w:r w:rsidRPr="00886671">
        <w:t>XV.7. TERENSKA NASTAVA</w:t>
      </w:r>
      <w:r>
        <w:t xml:space="preserve">: POSJET VUKOVARU- </w:t>
      </w:r>
      <w:r w:rsidRPr="00886671">
        <w:t>GRAD HEROJ I GRAD HEROJA</w:t>
      </w:r>
      <w:bookmarkEnd w:id="60"/>
    </w:p>
    <w:tbl>
      <w:tblPr>
        <w:tblStyle w:val="Reetkatablice"/>
        <w:tblW w:w="8641" w:type="dxa"/>
        <w:tblLook w:val="04A0"/>
      </w:tblPr>
      <w:tblGrid>
        <w:gridCol w:w="2835"/>
        <w:gridCol w:w="5806"/>
      </w:tblGrid>
      <w:tr w:rsidR="00886671" w:rsidRPr="00886671" w:rsidTr="00886671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Obrazovni ciklusi(razredi)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8. razred</w:t>
            </w:r>
          </w:p>
        </w:tc>
      </w:tr>
      <w:tr w:rsidR="00886671" w:rsidRPr="00886671" w:rsidTr="00886671">
        <w:trPr>
          <w:trHeight w:val="6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Odgovorne osobe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886671">
              <w:rPr>
                <w:rFonts w:cs="Arial"/>
                <w:b/>
                <w:sz w:val="22"/>
              </w:rPr>
              <w:t>Filip Zaninović</w:t>
            </w:r>
            <w:r w:rsidRPr="00886671">
              <w:rPr>
                <w:rFonts w:cs="Arial"/>
                <w:sz w:val="22"/>
              </w:rPr>
              <w:t>, učitelj povijesti</w:t>
            </w:r>
          </w:p>
        </w:tc>
      </w:tr>
      <w:tr w:rsidR="00886671" w:rsidRPr="00886671" w:rsidTr="00886671">
        <w:trPr>
          <w:trHeight w:val="9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 xml:space="preserve">Ciljevi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sz w:val="22"/>
              </w:rPr>
              <w:t>Posjet učenika osmih razreda gradu Vukovaru i upoznavanje njegove prošlosti u Domovinskom ratu te posjet muzeju vučedolske kulture.</w:t>
            </w:r>
          </w:p>
        </w:tc>
      </w:tr>
      <w:tr w:rsidR="00886671" w:rsidRPr="00886671" w:rsidTr="00886671">
        <w:trPr>
          <w:trHeight w:val="16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Očekivani ishodi/ postignuća: (Učenik će moći)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navesti kontinuitete i promjene u životu grada prije, tijekom i nakon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analizirati povijesne izvore i objasniti razloge za različite interpretacije i perspektive Domovinskog rata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procijeniti događaje i postupke pojedinaca u Domovinskom ratu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imenovati i prepoznati povijesne izvore vučedolske kulture</w:t>
            </w:r>
          </w:p>
          <w:p w:rsidR="00886671" w:rsidRPr="00886671" w:rsidRDefault="00886671">
            <w:pPr>
              <w:contextualSpacing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- ukratko opisati život ljudi iz vučedolske kulture</w:t>
            </w:r>
          </w:p>
        </w:tc>
      </w:tr>
      <w:tr w:rsidR="00886671" w:rsidRPr="00886671" w:rsidTr="00886671">
        <w:trPr>
          <w:trHeight w:val="7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jc w:val="both"/>
              <w:rPr>
                <w:rFonts w:cs="Arial"/>
                <w:color w:val="262626" w:themeColor="text1" w:themeTint="D9"/>
                <w:sz w:val="22"/>
              </w:rPr>
            </w:pPr>
            <w:r w:rsidRPr="00886671">
              <w:rPr>
                <w:rFonts w:eastAsiaTheme="minorHAnsi" w:cs="Arial"/>
                <w:color w:val="262626" w:themeColor="text1" w:themeTint="D9"/>
                <w:sz w:val="22"/>
              </w:rPr>
              <w:t>Obilazak uz stručno vo</w:t>
            </w:r>
            <w:r w:rsidR="00CD789D">
              <w:rPr>
                <w:rFonts w:eastAsiaTheme="minorHAnsi" w:cs="Arial"/>
                <w:color w:val="262626" w:themeColor="text1" w:themeTint="D9"/>
                <w:sz w:val="22"/>
              </w:rPr>
              <w:t>dstvo, promatranje i bilježenje</w:t>
            </w:r>
          </w:p>
        </w:tc>
      </w:tr>
      <w:tr w:rsidR="00886671" w:rsidRPr="00886671" w:rsidTr="00886671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Trajanje izvedbe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rPr>
                <w:rFonts w:cs="Arial"/>
                <w:sz w:val="22"/>
              </w:rPr>
            </w:pPr>
            <w:r w:rsidRPr="00886671">
              <w:rPr>
                <w:rFonts w:cs="Arial"/>
                <w:sz w:val="22"/>
              </w:rPr>
              <w:t>Tri dana u drugom polugodištu 2019. / 2020. školske godine</w:t>
            </w:r>
          </w:p>
        </w:tc>
      </w:tr>
      <w:tr w:rsidR="00886671" w:rsidRPr="00886671" w:rsidTr="00886671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t>Potrebni resursi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rFonts w:eastAsia="Calibri" w:cs="Arial"/>
                <w:color w:val="262626" w:themeColor="text1" w:themeTint="D9"/>
                <w:sz w:val="22"/>
              </w:rPr>
              <w:t>Trošak AZOO-a</w:t>
            </w:r>
          </w:p>
        </w:tc>
      </w:tr>
      <w:tr w:rsidR="00886671" w:rsidRPr="00886671" w:rsidTr="00886671">
        <w:trPr>
          <w:trHeight w:val="12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rPr>
                <w:b/>
                <w:sz w:val="22"/>
              </w:rPr>
            </w:pPr>
            <w:r w:rsidRPr="00886671">
              <w:rPr>
                <w:b/>
                <w:sz w:val="22"/>
              </w:rPr>
              <w:lastRenderedPageBreak/>
              <w:t>Način praćenja i provedbe ishoda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71" w:rsidRPr="00886671" w:rsidRDefault="00886671">
            <w:pPr>
              <w:spacing w:line="276" w:lineRule="auto"/>
              <w:contextualSpacing/>
              <w:rPr>
                <w:rFonts w:cs="Arial"/>
                <w:sz w:val="22"/>
              </w:rPr>
            </w:pPr>
            <w:r w:rsidRPr="00886671">
              <w:rPr>
                <w:rFonts w:eastAsia="Calibri" w:cs="Arial"/>
                <w:color w:val="262626" w:themeColor="text1" w:themeTint="D9"/>
                <w:sz w:val="22"/>
              </w:rPr>
              <w:t>Diskusija sa sudionicima i  posjet mjestima stradanja produbljuju svoja saznanja o Domovinskom ratu i  prosljeđuju pozitivne vrijednosti drugim učenicima (tolerancija, ponos, domoljublje)</w:t>
            </w:r>
          </w:p>
        </w:tc>
      </w:tr>
    </w:tbl>
    <w:p w:rsidR="00164165" w:rsidRDefault="00164165" w:rsidP="004B461E"/>
    <w:p w:rsidR="00886671" w:rsidRDefault="00886671" w:rsidP="00A5537C">
      <w:pPr>
        <w:pStyle w:val="Naslov2"/>
      </w:pPr>
      <w:bookmarkStart w:id="61" w:name="_Toc20809405"/>
      <w:r>
        <w:t>XV.8. TERENSKA NASTAVA: HNK SPLIT I GRADSKO KAZALIŠTE MLADIH SPLIT</w:t>
      </w:r>
      <w:bookmarkEnd w:id="61"/>
    </w:p>
    <w:tbl>
      <w:tblPr>
        <w:tblStyle w:val="Reetkatablice"/>
        <w:tblpPr w:leftFromText="180" w:rightFromText="180" w:vertAnchor="page" w:horzAnchor="margin" w:tblpY="4141"/>
        <w:tblW w:w="9208" w:type="dxa"/>
        <w:tblLook w:val="04A0"/>
      </w:tblPr>
      <w:tblGrid>
        <w:gridCol w:w="3021"/>
        <w:gridCol w:w="6187"/>
      </w:tblGrid>
      <w:tr w:rsidR="00A5537C" w:rsidRPr="00A5537C" w:rsidTr="00A72A96">
        <w:trPr>
          <w:trHeight w:val="699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Obrazovni ciklusi(razredi)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>4.-8. razred</w:t>
            </w:r>
          </w:p>
        </w:tc>
      </w:tr>
      <w:tr w:rsidR="00A5537C" w:rsidRPr="00A5537C" w:rsidTr="00A72A96">
        <w:trPr>
          <w:trHeight w:val="540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Odgovorne osobe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rPr>
                <w:rFonts w:cs="Arial"/>
                <w:b/>
                <w:sz w:val="22"/>
              </w:rPr>
            </w:pPr>
            <w:proofErr w:type="spellStart"/>
            <w:r w:rsidRPr="00A5537C">
              <w:rPr>
                <w:rFonts w:cs="Arial"/>
                <w:b/>
                <w:sz w:val="22"/>
              </w:rPr>
              <w:t>Nensi</w:t>
            </w:r>
            <w:proofErr w:type="spellEnd"/>
            <w:r w:rsidRPr="00A5537C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Pr="00A5537C">
              <w:rPr>
                <w:rFonts w:cs="Arial"/>
                <w:b/>
                <w:sz w:val="22"/>
              </w:rPr>
              <w:t>Borozan</w:t>
            </w:r>
            <w:proofErr w:type="spellEnd"/>
            <w:r w:rsidRPr="00A5537C">
              <w:rPr>
                <w:rFonts w:cs="Arial"/>
                <w:b/>
                <w:sz w:val="22"/>
              </w:rPr>
              <w:t xml:space="preserve">, </w:t>
            </w:r>
            <w:r w:rsidRPr="00A5537C">
              <w:rPr>
                <w:rFonts w:cs="Arial"/>
                <w:sz w:val="22"/>
              </w:rPr>
              <w:t>učiteljica glazbene kulture</w:t>
            </w:r>
          </w:p>
        </w:tc>
      </w:tr>
      <w:tr w:rsidR="00A5537C" w:rsidRPr="00A5537C" w:rsidTr="00A72A96">
        <w:trPr>
          <w:trHeight w:val="860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 xml:space="preserve">Ciljevi 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numPr>
                <w:ilvl w:val="0"/>
                <w:numId w:val="36"/>
              </w:numPr>
              <w:spacing w:after="200"/>
              <w:rPr>
                <w:rFonts w:eastAsia="Calibri" w:cs="Arial"/>
                <w:sz w:val="22"/>
                <w:lang w:bidi="ar-SA"/>
              </w:rPr>
            </w:pPr>
            <w:r w:rsidRPr="00A5537C">
              <w:rPr>
                <w:rFonts w:eastAsia="Calibri" w:cs="Arial"/>
                <w:sz w:val="22"/>
                <w:lang w:bidi="ar-SA"/>
              </w:rPr>
              <w:t>Svladavanje gradiva u praksi</w:t>
            </w:r>
          </w:p>
          <w:p w:rsidR="00A5537C" w:rsidRPr="00A5537C" w:rsidRDefault="00A5537C" w:rsidP="00A5537C">
            <w:pPr>
              <w:numPr>
                <w:ilvl w:val="0"/>
                <w:numId w:val="36"/>
              </w:numPr>
              <w:spacing w:after="200"/>
              <w:rPr>
                <w:rFonts w:eastAsia="Calibri" w:cs="Arial"/>
                <w:sz w:val="22"/>
                <w:lang w:bidi="ar-SA"/>
              </w:rPr>
            </w:pPr>
            <w:r w:rsidRPr="00A5537C">
              <w:rPr>
                <w:rFonts w:eastAsia="Calibri" w:cs="Arial"/>
                <w:sz w:val="22"/>
                <w:lang w:bidi="ar-SA"/>
              </w:rPr>
              <w:t>Usvajanje opće kulture i ukusa za dobru glazbu</w:t>
            </w:r>
          </w:p>
        </w:tc>
      </w:tr>
      <w:tr w:rsidR="00A5537C" w:rsidRPr="00A5537C" w:rsidTr="00A72A96">
        <w:trPr>
          <w:trHeight w:val="759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Očekivani ishodi: ( Učenik će moći)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>Učenik će bolje usvojiti gradivo iz glazbene kulture i zavoljeti stil glazbe koji do sada nije slušao</w:t>
            </w:r>
          </w:p>
          <w:p w:rsidR="00A5537C" w:rsidRPr="00A5537C" w:rsidRDefault="00A5537C" w:rsidP="00A5537C">
            <w:pPr>
              <w:rPr>
                <w:rFonts w:cs="Arial"/>
                <w:sz w:val="22"/>
              </w:rPr>
            </w:pPr>
          </w:p>
        </w:tc>
      </w:tr>
      <w:tr w:rsidR="00A5537C" w:rsidRPr="00A5537C" w:rsidTr="00A72A96">
        <w:trPr>
          <w:trHeight w:val="979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rPr>
                <w:sz w:val="22"/>
              </w:rPr>
            </w:pPr>
            <w:r w:rsidRPr="00A5537C">
              <w:rPr>
                <w:b/>
                <w:sz w:val="22"/>
              </w:rPr>
              <w:t xml:space="preserve"> </w:t>
            </w:r>
            <w:r w:rsidRPr="00A5537C">
              <w:rPr>
                <w:sz w:val="22"/>
              </w:rPr>
              <w:t>Oblik: terenska nastava</w:t>
            </w:r>
          </w:p>
          <w:p w:rsidR="00A5537C" w:rsidRPr="00A5537C" w:rsidRDefault="00A5537C" w:rsidP="00A5537C">
            <w:pPr>
              <w:rPr>
                <w:sz w:val="22"/>
              </w:rPr>
            </w:pPr>
            <w:r w:rsidRPr="00A5537C">
              <w:rPr>
                <w:sz w:val="22"/>
              </w:rPr>
              <w:t>Sudionici: učiteljica i učenici od 4. do 8. razreda</w:t>
            </w:r>
          </w:p>
          <w:p w:rsidR="00A5537C" w:rsidRPr="00A5537C" w:rsidRDefault="00A5537C" w:rsidP="00A5537C">
            <w:pPr>
              <w:rPr>
                <w:rFonts w:cs="Arial"/>
                <w:sz w:val="22"/>
              </w:rPr>
            </w:pPr>
            <w:r w:rsidRPr="00A5537C">
              <w:rPr>
                <w:sz w:val="22"/>
              </w:rPr>
              <w:t>Metode demonstracije, timski rad</w:t>
            </w:r>
          </w:p>
        </w:tc>
      </w:tr>
      <w:tr w:rsidR="00A5537C" w:rsidRPr="00A5537C" w:rsidTr="00A72A96">
        <w:trPr>
          <w:trHeight w:val="701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Trajanje izvedbe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>1 radni dan u prvom polugodištu i 1 dan u drugom polugodištu školske godine 2019./2020.</w:t>
            </w:r>
          </w:p>
        </w:tc>
      </w:tr>
      <w:tr w:rsidR="00A5537C" w:rsidRPr="00A5537C" w:rsidTr="00A72A96">
        <w:trPr>
          <w:trHeight w:val="399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Potrebni resursi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contextualSpacing/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>Prijevoz učenika + ulaznice + ručak</w:t>
            </w:r>
          </w:p>
          <w:p w:rsidR="00A5537C" w:rsidRPr="00A5537C" w:rsidRDefault="00A5537C" w:rsidP="00A5537C">
            <w:pPr>
              <w:contextualSpacing/>
              <w:rPr>
                <w:rFonts w:cs="Arial"/>
                <w:sz w:val="22"/>
              </w:rPr>
            </w:pPr>
          </w:p>
        </w:tc>
      </w:tr>
      <w:tr w:rsidR="00A5537C" w:rsidRPr="00A5537C" w:rsidTr="00A72A96">
        <w:trPr>
          <w:trHeight w:val="577"/>
        </w:trPr>
        <w:tc>
          <w:tcPr>
            <w:tcW w:w="3021" w:type="dxa"/>
            <w:vAlign w:val="center"/>
          </w:tcPr>
          <w:p w:rsidR="00A5537C" w:rsidRPr="00A5537C" w:rsidRDefault="00A5537C" w:rsidP="00A5537C">
            <w:pPr>
              <w:rPr>
                <w:b/>
                <w:sz w:val="22"/>
              </w:rPr>
            </w:pPr>
            <w:r w:rsidRPr="00A5537C">
              <w:rPr>
                <w:b/>
                <w:sz w:val="22"/>
              </w:rPr>
              <w:t>Način praćenja i provedbe ishoda</w:t>
            </w:r>
          </w:p>
        </w:tc>
        <w:tc>
          <w:tcPr>
            <w:tcW w:w="6187" w:type="dxa"/>
            <w:vAlign w:val="center"/>
          </w:tcPr>
          <w:p w:rsidR="00A5537C" w:rsidRPr="00A5537C" w:rsidRDefault="00A5537C" w:rsidP="00A5537C">
            <w:pPr>
              <w:contextualSpacing/>
              <w:rPr>
                <w:rFonts w:cs="Arial"/>
                <w:sz w:val="22"/>
              </w:rPr>
            </w:pPr>
            <w:r w:rsidRPr="00A5537C">
              <w:rPr>
                <w:rFonts w:cs="Arial"/>
                <w:sz w:val="22"/>
              </w:rPr>
              <w:t xml:space="preserve">Glazbena </w:t>
            </w:r>
            <w:proofErr w:type="spellStart"/>
            <w:r w:rsidRPr="00A5537C">
              <w:rPr>
                <w:rFonts w:cs="Arial"/>
                <w:sz w:val="22"/>
              </w:rPr>
              <w:t>parlaonica</w:t>
            </w:r>
            <w:proofErr w:type="spellEnd"/>
          </w:p>
        </w:tc>
      </w:tr>
    </w:tbl>
    <w:p w:rsidR="00A5537C" w:rsidRDefault="00A5537C" w:rsidP="004B461E"/>
    <w:p w:rsidR="00A5537C" w:rsidRPr="004B461E" w:rsidRDefault="00A5537C" w:rsidP="004B461E"/>
    <w:p w:rsidR="00F82994" w:rsidRPr="00FA00EB" w:rsidRDefault="00794E13" w:rsidP="00794E13">
      <w:pPr>
        <w:pStyle w:val="Naslov1"/>
        <w:rPr>
          <w:rFonts w:cs="Arial"/>
          <w:szCs w:val="22"/>
        </w:rPr>
      </w:pPr>
      <w:bookmarkStart w:id="62" w:name="_Toc20809406"/>
      <w:r w:rsidRPr="00FA00EB">
        <w:rPr>
          <w:rFonts w:cs="Arial"/>
          <w:szCs w:val="22"/>
        </w:rPr>
        <w:t>XVI</w:t>
      </w:r>
      <w:r w:rsidR="00F82994" w:rsidRPr="00FA00EB">
        <w:rPr>
          <w:rFonts w:cs="Arial"/>
          <w:szCs w:val="22"/>
        </w:rPr>
        <w:t>.</w:t>
      </w:r>
      <w:r w:rsidR="00A149D7" w:rsidRPr="00FA00EB">
        <w:rPr>
          <w:rFonts w:cs="Arial"/>
          <w:szCs w:val="22"/>
        </w:rPr>
        <w:t xml:space="preserve"> PLAN I PROGRAM RADA STRUČNO-PEDAGOŠKE SLUŽBE ŠKOLE</w:t>
      </w:r>
      <w:bookmarkEnd w:id="62"/>
    </w:p>
    <w:p w:rsidR="00F82994" w:rsidRPr="00FA00EB" w:rsidRDefault="00F829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940534" w:rsidRPr="00FA00EB" w:rsidRDefault="00A149D7" w:rsidP="00CB1378">
      <w:pPr>
        <w:pStyle w:val="Naslov2"/>
        <w:rPr>
          <w:rFonts w:cs="Arial"/>
          <w:color w:val="000000" w:themeColor="text1"/>
          <w:szCs w:val="22"/>
        </w:rPr>
      </w:pPr>
      <w:bookmarkStart w:id="63" w:name="_Toc525291209"/>
      <w:bookmarkStart w:id="64" w:name="_Toc20809407"/>
      <w:r w:rsidRPr="00FA00EB">
        <w:rPr>
          <w:color w:val="000000" w:themeColor="text1"/>
          <w:szCs w:val="22"/>
        </w:rPr>
        <w:t xml:space="preserve">XVI.1. </w:t>
      </w:r>
      <w:r w:rsidR="00940534" w:rsidRPr="00FA00EB">
        <w:rPr>
          <w:rFonts w:cs="Arial"/>
          <w:color w:val="000000" w:themeColor="text1"/>
          <w:szCs w:val="22"/>
        </w:rPr>
        <w:t>PROGRAM PREVENTIVNIH AKTIVNOSTI ZA SPREČAVANJE NASILJA NAD DJECOM</w:t>
      </w:r>
      <w:bookmarkEnd w:id="63"/>
      <w:bookmarkEnd w:id="64"/>
    </w:p>
    <w:tbl>
      <w:tblPr>
        <w:tblStyle w:val="Reetkatablice"/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7"/>
        <w:gridCol w:w="6158"/>
      </w:tblGrid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940534" w:rsidRPr="00FA00EB" w:rsidTr="00541D4E">
        <w:trPr>
          <w:trHeight w:val="288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2F50F9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Školski koordinator </w:t>
            </w:r>
            <w:r w:rsidR="002F50F9">
              <w:rPr>
                <w:rFonts w:asciiTheme="minorHAnsi" w:hAnsiTheme="minorHAnsi" w:cs="Arial"/>
                <w:sz w:val="22"/>
              </w:rPr>
              <w:t>Kristina Milan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</w:t>
            </w:r>
            <w:r w:rsidR="00F255BF" w:rsidRPr="00FA00EB">
              <w:rPr>
                <w:rFonts w:asciiTheme="minorHAnsi" w:hAnsiTheme="minorHAnsi" w:cs="Arial"/>
                <w:sz w:val="22"/>
              </w:rPr>
              <w:t>, razrednici</w:t>
            </w: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Pružanje stručno pedagoško-psihološke pomoći učenicima žrtvama nasilja, svjedocima ili počiniteljima nasilja</w:t>
            </w:r>
          </w:p>
        </w:tc>
      </w:tr>
      <w:tr w:rsidR="00940534" w:rsidRPr="00FA00EB" w:rsidTr="00541D4E">
        <w:trPr>
          <w:trHeight w:val="33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Povećanje samosvijesti kod učenika i senzibilizacije za tuđu poziciju te usvajanje asertivnih tehnika za rješavanje konflikta. U suradnji s roditeljima stvoriti </w:t>
            </w:r>
            <w:proofErr w:type="spellStart"/>
            <w:r w:rsidRPr="00FA00EB">
              <w:rPr>
                <w:rFonts w:asciiTheme="minorHAnsi" w:hAnsiTheme="minorHAnsi"/>
                <w:sz w:val="22"/>
              </w:rPr>
              <w:t>okolinske</w:t>
            </w:r>
            <w:proofErr w:type="spellEnd"/>
            <w:r w:rsidRPr="00FA00EB">
              <w:rPr>
                <w:rFonts w:asciiTheme="minorHAnsi" w:hAnsiTheme="minorHAnsi"/>
                <w:sz w:val="22"/>
              </w:rPr>
              <w:t xml:space="preserve"> uvjete za smanjenje pojavnosti učeničkog nasilja. </w:t>
            </w:r>
          </w:p>
        </w:tc>
      </w:tr>
      <w:tr w:rsidR="00940534" w:rsidRPr="00FA00EB" w:rsidTr="00541D4E">
        <w:trPr>
          <w:trHeight w:val="191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</w:p>
          <w:p w:rsidR="00940534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</w:t>
            </w:r>
            <w:r w:rsidR="00940534" w:rsidRPr="00FA00EB">
              <w:rPr>
                <w:rFonts w:asciiTheme="minorHAnsi" w:hAnsiTheme="minorHAnsi"/>
                <w:sz w:val="22"/>
              </w:rPr>
              <w:t>adionice za učenike 6. razreda („Nasilje: zašto i kako s njim“), 7. razreda („Pubertet i adolescencija“) i 8. razreda („Rizična pon</w:t>
            </w:r>
            <w:r w:rsidRPr="00FA00EB">
              <w:rPr>
                <w:rFonts w:asciiTheme="minorHAnsi" w:hAnsiTheme="minorHAnsi"/>
                <w:sz w:val="22"/>
              </w:rPr>
              <w:t xml:space="preserve">ašanja“), </w:t>
            </w:r>
            <w:r w:rsidR="00940534" w:rsidRPr="00FA00EB">
              <w:rPr>
                <w:rFonts w:asciiTheme="minorHAnsi" w:hAnsiTheme="minorHAnsi"/>
                <w:sz w:val="22"/>
              </w:rPr>
              <w:t>psihosocijalna podrška žrtvi i nasilniku, savjetodavni rad sa učiteljima, roditeljima i učenicima.</w:t>
            </w:r>
          </w:p>
        </w:tc>
      </w:tr>
      <w:tr w:rsidR="00940534" w:rsidRPr="00FA00EB" w:rsidTr="00541D4E">
        <w:trPr>
          <w:trHeight w:val="17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940534" w:rsidRPr="00FA00EB" w:rsidTr="00541D4E">
        <w:trPr>
          <w:trHeight w:val="154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Potrebni resursi</w:t>
            </w:r>
          </w:p>
        </w:tc>
        <w:tc>
          <w:tcPr>
            <w:tcW w:w="6158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940534" w:rsidRPr="00FA00EB" w:rsidTr="00541D4E">
        <w:trPr>
          <w:trHeight w:val="250"/>
        </w:trPr>
        <w:tc>
          <w:tcPr>
            <w:tcW w:w="3007" w:type="dxa"/>
            <w:vAlign w:val="center"/>
            <w:hideMark/>
          </w:tcPr>
          <w:p w:rsidR="00940534" w:rsidRPr="00FA00EB" w:rsidRDefault="00940534" w:rsidP="00940534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158" w:type="dxa"/>
            <w:vAlign w:val="center"/>
          </w:tcPr>
          <w:p w:rsidR="00940534" w:rsidRPr="00FA00EB" w:rsidRDefault="00940534" w:rsidP="00541D4E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 razgovoru sa učenicima se vrši analiza učinkovitosti i razumljivosti predavanja, a učinak mjeri brojem prijava vršnjačkog zlostavljanja i incidentnih događaja. </w:t>
            </w:r>
          </w:p>
        </w:tc>
      </w:tr>
    </w:tbl>
    <w:p w:rsidR="00940534" w:rsidRPr="00FA00EB" w:rsidRDefault="00940534" w:rsidP="00940534">
      <w:pPr>
        <w:rPr>
          <w:sz w:val="22"/>
          <w:szCs w:val="22"/>
        </w:rPr>
      </w:pPr>
    </w:p>
    <w:p w:rsidR="00940534" w:rsidRPr="00FA00EB" w:rsidRDefault="00F255BF" w:rsidP="00470E29">
      <w:pPr>
        <w:pStyle w:val="Naslov2"/>
        <w:rPr>
          <w:rFonts w:cs="Arial"/>
          <w:color w:val="000000" w:themeColor="text1"/>
          <w:szCs w:val="22"/>
        </w:rPr>
      </w:pPr>
      <w:bookmarkStart w:id="65" w:name="_Toc525291210"/>
      <w:bookmarkStart w:id="66" w:name="_Toc20809408"/>
      <w:r w:rsidRPr="00FA00EB">
        <w:rPr>
          <w:color w:val="000000" w:themeColor="text1"/>
          <w:szCs w:val="22"/>
        </w:rPr>
        <w:t xml:space="preserve">XVI.2. </w:t>
      </w:r>
      <w:r w:rsidRPr="00FA00EB">
        <w:rPr>
          <w:rFonts w:cs="Arial"/>
          <w:color w:val="000000" w:themeColor="text1"/>
          <w:szCs w:val="22"/>
        </w:rPr>
        <w:t>PROGRAM PREVENTIVNIH AKTIVNOSTI ZA SUZBIJANJE</w:t>
      </w:r>
      <w:r w:rsidR="00470E29" w:rsidRPr="00FA00EB">
        <w:rPr>
          <w:rFonts w:cs="Arial"/>
          <w:color w:val="000000" w:themeColor="text1"/>
          <w:szCs w:val="22"/>
        </w:rPr>
        <w:t xml:space="preserve"> ZLOUPORABE SREDSTAVA OVISNOSTI</w:t>
      </w:r>
      <w:bookmarkEnd w:id="65"/>
      <w:bookmarkEnd w:id="66"/>
    </w:p>
    <w:tbl>
      <w:tblPr>
        <w:tblStyle w:val="Reetkatablice"/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0"/>
        <w:gridCol w:w="6229"/>
      </w:tblGrid>
      <w:tr w:rsidR="00F255BF" w:rsidRPr="00FA00EB" w:rsidTr="00A52347">
        <w:trPr>
          <w:trHeight w:val="2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F255BF" w:rsidRPr="00FA00EB" w:rsidTr="00541D4E">
        <w:trPr>
          <w:trHeight w:val="534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2F50F9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Školski koordinator </w:t>
            </w:r>
            <w:r w:rsidR="002F50F9">
              <w:rPr>
                <w:rFonts w:asciiTheme="minorHAnsi" w:hAnsiTheme="minorHAnsi" w:cs="Arial"/>
                <w:sz w:val="22"/>
              </w:rPr>
              <w:t>Kristina Milan</w:t>
            </w:r>
            <w:r w:rsidRPr="00FA00EB">
              <w:rPr>
                <w:rFonts w:asciiTheme="minorHAnsi" w:hAnsiTheme="minorHAnsi" w:cs="Arial"/>
                <w:sz w:val="22"/>
              </w:rPr>
              <w:t>, djelatnici MUP-a, djelatnici Zavoda za javno zdravstvo, razrednici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Razvijati jasan stav protiv pušenja, alkohola i droga kao sredstava opasnih po zdravlje (fizičko i psihičko), uz razvijanje zdravih životnih navika i jačanje slike o sebi na konstruktivan način.</w:t>
            </w:r>
          </w:p>
        </w:tc>
      </w:tr>
      <w:tr w:rsidR="00F255BF" w:rsidRPr="00FA00EB" w:rsidTr="00541D4E">
        <w:trPr>
          <w:trHeight w:val="612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Usvajanje društveno prihvatljivih stavova, vrijednosti i navika, ojačana motivacija za zdrave stilove života, veća samosvijest u organiziranju slobodnog vremena, jačanje otpornosti praktičnim vještinama rješavanja problema. </w:t>
            </w:r>
          </w:p>
        </w:tc>
      </w:tr>
      <w:tr w:rsidR="00F255BF" w:rsidRPr="00FA00EB" w:rsidTr="00541D4E">
        <w:trPr>
          <w:trHeight w:val="35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541D4E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Redovni školski program, radionice za učenike 7. razreda („Pubertet i adolescencija“) i 8. razreda („Rizična ponašanja“), psihosocijalna podrška, savjetodavni rad sa učiteljima, roditeljima i učenicima. provedba redovnog školskog programa, priprema i vođenje radionica za učenike, individualni i grupni savjetodavni rad sa učenicima i roditeljima, informativno savjetodavni rad sa učiteljima, psihologijska obrada  i psihosocijalna podrška rizičnim učenicima i roditeljima. </w:t>
            </w:r>
          </w:p>
        </w:tc>
      </w:tr>
      <w:tr w:rsidR="00F255BF" w:rsidRPr="00FA00EB" w:rsidTr="00541D4E">
        <w:trPr>
          <w:trHeight w:val="31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F255BF" w:rsidRPr="00FA00EB" w:rsidTr="00541D4E">
        <w:trPr>
          <w:trHeight w:val="285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229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F255BF" w:rsidRPr="00FA00EB" w:rsidTr="00541D4E">
        <w:trPr>
          <w:trHeight w:val="463"/>
        </w:trPr>
        <w:tc>
          <w:tcPr>
            <w:tcW w:w="3040" w:type="dxa"/>
            <w:vAlign w:val="center"/>
            <w:hideMark/>
          </w:tcPr>
          <w:p w:rsidR="00F255BF" w:rsidRPr="00FA00EB" w:rsidRDefault="00F255BF" w:rsidP="00CB1378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229" w:type="dxa"/>
            <w:vAlign w:val="center"/>
          </w:tcPr>
          <w:p w:rsidR="00F255BF" w:rsidRPr="00FA00EB" w:rsidRDefault="00F255BF" w:rsidP="00144EED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color w:val="262626" w:themeColor="text1" w:themeTint="D9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Vrednovanje programa se vrši anketom evaluacijskog karaktera koja se primjenjuje nakon predavanja ili radionica te razgovorom sa učenicima radi analize učinkovitosti i razumljivosti predavanja.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</w:tr>
    </w:tbl>
    <w:p w:rsidR="00F82994" w:rsidRPr="00FA00EB" w:rsidRDefault="00F82994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CB1378" w:rsidRPr="00FA00EB" w:rsidRDefault="00CB1378" w:rsidP="00CB1378">
      <w:pPr>
        <w:pStyle w:val="Naslov2"/>
        <w:rPr>
          <w:rFonts w:cs="Arial"/>
          <w:color w:val="000000" w:themeColor="text1"/>
          <w:szCs w:val="22"/>
        </w:rPr>
      </w:pPr>
      <w:bookmarkStart w:id="67" w:name="_Toc525291211"/>
      <w:bookmarkStart w:id="68" w:name="_Toc20809409"/>
      <w:r w:rsidRPr="00FA00EB">
        <w:rPr>
          <w:color w:val="000000" w:themeColor="text1"/>
          <w:szCs w:val="22"/>
        </w:rPr>
        <w:t xml:space="preserve">XVI.3. </w:t>
      </w:r>
      <w:r w:rsidRPr="00FA00EB">
        <w:rPr>
          <w:rFonts w:cs="Arial"/>
          <w:color w:val="000000" w:themeColor="text1"/>
          <w:szCs w:val="22"/>
        </w:rPr>
        <w:t>PROGRAM PREVENTIVNIH AKTIVNOSTI MINISTARSTVA UNUTARNJIH POSLOVA</w:t>
      </w:r>
      <w:bookmarkEnd w:id="67"/>
      <w:bookmarkEnd w:id="68"/>
    </w:p>
    <w:tbl>
      <w:tblPr>
        <w:tblStyle w:val="Reetkatablice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50"/>
      </w:tblGrid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1.-8. razreda</w:t>
            </w:r>
          </w:p>
        </w:tc>
      </w:tr>
      <w:tr w:rsidR="00CB1378" w:rsidRPr="00FA00EB" w:rsidTr="00A52347">
        <w:trPr>
          <w:trHeight w:val="180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Školski koordinator </w:t>
            </w:r>
            <w:r w:rsidR="002F50F9">
              <w:rPr>
                <w:rFonts w:asciiTheme="minorHAnsi" w:hAnsiTheme="minorHAnsi" w:cs="Arial"/>
                <w:sz w:val="22"/>
              </w:rPr>
              <w:t>Kristina Milan</w:t>
            </w:r>
            <w:r w:rsidRPr="00FA00EB">
              <w:rPr>
                <w:rFonts w:asciiTheme="minorHAnsi" w:hAnsiTheme="minorHAnsi" w:cs="Arial"/>
                <w:sz w:val="22"/>
              </w:rPr>
              <w:t xml:space="preserve">, </w:t>
            </w:r>
            <w:r w:rsidR="0095287A" w:rsidRPr="00FA00EB">
              <w:rPr>
                <w:rFonts w:asciiTheme="minorHAnsi" w:hAnsiTheme="minorHAnsi"/>
                <w:sz w:val="22"/>
              </w:rPr>
              <w:t xml:space="preserve">djelatnici prevencije MUP-a, djelatnici HZJZ-a, odgojno-obrazovni  djelatnici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Prevencijom nastanka problema potpomaže se razvitak zajednice i stvaranje osjećaja sigurnosti građana. </w:t>
            </w:r>
          </w:p>
        </w:tc>
      </w:tr>
      <w:tr w:rsidR="00CB1378" w:rsidRPr="00FA00EB" w:rsidTr="00A52347">
        <w:trPr>
          <w:trHeight w:val="20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Upoznavanje učenika sa opasnostima u slučaju kontakta sa minsko-eksplozivnim sredstvima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Ne diram, opasno je jer znam što je!“ </w:t>
            </w:r>
            <w:r w:rsidRPr="00FA00EB">
              <w:rPr>
                <w:rFonts w:asciiTheme="minorHAnsi" w:hAnsiTheme="minorHAnsi"/>
                <w:sz w:val="22"/>
              </w:rPr>
              <w:t>obuhvaća sve učenike razredne nastave). Veća razina znanja i senzibiliziranosti učenika za štetnost i posljedice različitih oblika rizičnog ponašanja (program “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Zajedno više možemo” </w:t>
            </w:r>
            <w:r w:rsidRPr="00FA00EB">
              <w:rPr>
                <w:rFonts w:asciiTheme="minorHAnsi" w:hAnsiTheme="minorHAnsi"/>
                <w:sz w:val="22"/>
              </w:rPr>
              <w:t xml:space="preserve">obuhvaća </w:t>
            </w:r>
            <w:proofErr w:type="spellStart"/>
            <w:r w:rsidRPr="00FA00EB">
              <w:rPr>
                <w:rFonts w:asciiTheme="minorHAnsi" w:hAnsiTheme="minorHAnsi"/>
                <w:sz w:val="22"/>
              </w:rPr>
              <w:t>podkomponente</w:t>
            </w:r>
            <w:proofErr w:type="spellEnd"/>
            <w:r w:rsidRPr="00FA00EB">
              <w:rPr>
                <w:rFonts w:asciiTheme="minorHAnsi" w:hAnsiTheme="minorHAnsi"/>
                <w:sz w:val="22"/>
              </w:rPr>
              <w:t xml:space="preserve">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Mogu ako hoću – 2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Sajam mogućnosti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1</w:t>
            </w:r>
            <w:r w:rsidRPr="00FA00EB">
              <w:rPr>
                <w:rFonts w:asciiTheme="minorHAnsi" w:hAnsiTheme="minorHAnsi"/>
                <w:sz w:val="22"/>
              </w:rPr>
              <w:t>”, “</w:t>
            </w:r>
            <w:r w:rsidRPr="00FA00EB">
              <w:rPr>
                <w:rFonts w:asciiTheme="minorHAnsi" w:hAnsiTheme="minorHAnsi"/>
                <w:i/>
                <w:sz w:val="22"/>
              </w:rPr>
              <w:t>Prevencija i alternative – 2</w:t>
            </w:r>
            <w:r w:rsidRPr="00FA00EB">
              <w:rPr>
                <w:rFonts w:asciiTheme="minorHAnsi" w:hAnsiTheme="minorHAnsi"/>
                <w:sz w:val="22"/>
              </w:rPr>
              <w:t xml:space="preserve">” kojima je obuhvaćena populacija učenika 4., 5., i 6. razreda s njihovim roditeljima). Veća razina senzibiliziranosti mladih o štetnim životnim navikama uz naglasak na zdravim stilovima života i veću samosvijest u očuvanju vlastitog i tuđeg zdravlja. Bolja informiranost učenika o kazneno-pravnim odredbama i specifičnostima vezanim uz adolescentsku dob i odrastanje, </w:t>
            </w:r>
            <w:r w:rsidRPr="00FA00EB">
              <w:rPr>
                <w:rFonts w:asciiTheme="minorHAnsi" w:hAnsiTheme="minorHAnsi"/>
                <w:sz w:val="22"/>
              </w:rPr>
              <w:lastRenderedPageBreak/>
              <w:t xml:space="preserve">odnosno osobnoj ulozi kad je u pitanju ovisnost (program </w:t>
            </w:r>
            <w:r w:rsidRPr="00FA00EB">
              <w:rPr>
                <w:rFonts w:asciiTheme="minorHAnsi" w:hAnsiTheme="minorHAnsi"/>
                <w:b/>
                <w:sz w:val="22"/>
              </w:rPr>
              <w:t xml:space="preserve">„Zdrav za 5!“ </w:t>
            </w:r>
            <w:r w:rsidRPr="00FA00EB">
              <w:rPr>
                <w:rFonts w:asciiTheme="minorHAnsi" w:hAnsiTheme="minorHAnsi"/>
                <w:sz w:val="22"/>
              </w:rPr>
              <w:t>se sastoji od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Prevencija ovisnosti</w:t>
            </w:r>
            <w:r w:rsidRPr="00FA00EB">
              <w:rPr>
                <w:rFonts w:asciiTheme="minorHAnsi" w:hAnsiTheme="minorHAnsi"/>
                <w:sz w:val="22"/>
              </w:rPr>
              <w:t>“ koji se izvodi s učenicima osmih razreda i komponente „</w:t>
            </w:r>
            <w:r w:rsidRPr="00FA00EB">
              <w:rPr>
                <w:rFonts w:asciiTheme="minorHAnsi" w:hAnsiTheme="minorHAnsi"/>
                <w:i/>
                <w:sz w:val="22"/>
              </w:rPr>
              <w:t>Zaštita okoliša i prirode</w:t>
            </w:r>
            <w:r w:rsidRPr="00FA00EB">
              <w:rPr>
                <w:rFonts w:asciiTheme="minorHAnsi" w:hAnsiTheme="minorHAnsi"/>
                <w:sz w:val="22"/>
              </w:rPr>
              <w:t>“ koji se izvodi vannastavno s učenicima eko-škole). Kvalitetniji uvid u probleme sigurnosti na internetu kao i potencijalnih posljedica zlouporabe modernih tehnologija (program „</w:t>
            </w:r>
            <w:r w:rsidRPr="00FA00EB">
              <w:rPr>
                <w:rFonts w:asciiTheme="minorHAnsi" w:hAnsiTheme="minorHAnsi"/>
                <w:b/>
                <w:sz w:val="22"/>
              </w:rPr>
              <w:t>Dan sigurnijeg interneta“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6. razreda). Veće poznavanje uzroka i posljedica nasilja kao i potrebnih koraka koje treba poduzeti kada se dogodi nasilje kako bi stvorili vlastite veze s pojedincima, prijateljima i cjelokupnim okruženjem putem osobnog nenasilnog angažmana (program </w:t>
            </w:r>
            <w:r w:rsidRPr="00FA00EB">
              <w:rPr>
                <w:rFonts w:asciiTheme="minorHAnsi" w:hAnsiTheme="minorHAnsi"/>
                <w:b/>
                <w:sz w:val="22"/>
              </w:rPr>
              <w:t>“Živim život bez nasilja”</w:t>
            </w:r>
            <w:r w:rsidRPr="00FA00EB">
              <w:rPr>
                <w:rFonts w:asciiTheme="minorHAnsi" w:hAnsiTheme="minorHAnsi"/>
                <w:sz w:val="22"/>
              </w:rPr>
              <w:t xml:space="preserve"> obuhvaća učenike 7. i 8. razreda). </w:t>
            </w:r>
          </w:p>
        </w:tc>
      </w:tr>
      <w:tr w:rsidR="00CB1378" w:rsidRPr="00FA00EB" w:rsidTr="00A52347">
        <w:trPr>
          <w:trHeight w:val="119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lastRenderedPageBreak/>
              <w:t>Način realizacije (oblik, sudionici, metode, načini učenja)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</w:p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</w:t>
            </w: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  <w:p w:rsidR="00CB1378" w:rsidRPr="00FA00EB" w:rsidRDefault="00CB1378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</w:p>
        </w:tc>
      </w:tr>
      <w:tr w:rsidR="00CB1378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CB1378" w:rsidRPr="00FA00EB" w:rsidTr="00A52347">
        <w:trPr>
          <w:trHeight w:val="96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6050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CB1378" w:rsidRPr="00FA00EB" w:rsidTr="00A52347">
        <w:trPr>
          <w:trHeight w:val="157"/>
        </w:trPr>
        <w:tc>
          <w:tcPr>
            <w:tcW w:w="3369" w:type="dxa"/>
            <w:vAlign w:val="center"/>
            <w:hideMark/>
          </w:tcPr>
          <w:p w:rsidR="00CB1378" w:rsidRPr="00FA00EB" w:rsidRDefault="00CB1378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6050" w:type="dxa"/>
            <w:vAlign w:val="center"/>
          </w:tcPr>
          <w:p w:rsidR="00CB1378" w:rsidRPr="00FA00EB" w:rsidRDefault="0095287A" w:rsidP="0095287A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 xml:space="preserve">Evaluacija će se temeljiti na izravnim opservacijama voditelja aktivnosti te iskazima učenika putem anketnih listića. </w:t>
            </w:r>
          </w:p>
        </w:tc>
      </w:tr>
    </w:tbl>
    <w:p w:rsidR="00CB1378" w:rsidRPr="00FA00EB" w:rsidRDefault="00CB1378" w:rsidP="00F82994">
      <w:pPr>
        <w:jc w:val="both"/>
        <w:rPr>
          <w:rFonts w:asciiTheme="minorHAnsi" w:hAnsiTheme="minorHAnsi" w:cs="Arial"/>
          <w:sz w:val="22"/>
          <w:szCs w:val="22"/>
        </w:rPr>
      </w:pPr>
    </w:p>
    <w:p w:rsidR="0095287A" w:rsidRPr="00FA00EB" w:rsidRDefault="00A149D7" w:rsidP="003C3498">
      <w:pPr>
        <w:pStyle w:val="Naslov2"/>
        <w:rPr>
          <w:rFonts w:cs="Arial"/>
          <w:color w:val="000000" w:themeColor="text1"/>
          <w:szCs w:val="22"/>
        </w:rPr>
      </w:pPr>
      <w:bookmarkStart w:id="69" w:name="_Toc525291212"/>
      <w:bookmarkStart w:id="70" w:name="_Toc20809410"/>
      <w:r w:rsidRPr="00FA00EB">
        <w:rPr>
          <w:color w:val="000000" w:themeColor="text1"/>
          <w:szCs w:val="22"/>
        </w:rPr>
        <w:t>XV</w:t>
      </w:r>
      <w:r w:rsidR="0095287A" w:rsidRPr="00FA00EB">
        <w:rPr>
          <w:color w:val="000000" w:themeColor="text1"/>
          <w:szCs w:val="22"/>
        </w:rPr>
        <w:t>I.4</w:t>
      </w:r>
      <w:r w:rsidRPr="00FA00EB">
        <w:rPr>
          <w:color w:val="000000" w:themeColor="text1"/>
          <w:szCs w:val="22"/>
        </w:rPr>
        <w:t xml:space="preserve">. </w:t>
      </w:r>
      <w:r w:rsidRPr="00FA00EB">
        <w:rPr>
          <w:rFonts w:cs="Arial"/>
          <w:color w:val="000000" w:themeColor="text1"/>
          <w:szCs w:val="22"/>
        </w:rPr>
        <w:t>PROFESIONALNA ORIJENTACIJA</w:t>
      </w:r>
      <w:bookmarkEnd w:id="69"/>
      <w:bookmarkEnd w:id="70"/>
    </w:p>
    <w:tbl>
      <w:tblPr>
        <w:tblStyle w:val="Reetkatablice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46"/>
      </w:tblGrid>
      <w:tr w:rsidR="0095287A" w:rsidRPr="00FA00EB" w:rsidTr="00A52347">
        <w:trPr>
          <w:trHeight w:val="10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Obrazovni ciklusi(razredi)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8. razred</w:t>
            </w:r>
          </w:p>
        </w:tc>
      </w:tr>
      <w:tr w:rsidR="0095287A" w:rsidRPr="00FA00EB" w:rsidTr="00A52347">
        <w:trPr>
          <w:trHeight w:val="129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Odgovorne osobe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2F50F9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 xml:space="preserve">Školski koordinator </w:t>
            </w:r>
            <w:r w:rsidR="002F50F9">
              <w:rPr>
                <w:rFonts w:asciiTheme="minorHAnsi" w:hAnsiTheme="minorHAnsi" w:cs="Arial"/>
                <w:sz w:val="22"/>
              </w:rPr>
              <w:t>Kristina Milan</w:t>
            </w:r>
            <w:r w:rsidRPr="00FA00EB">
              <w:rPr>
                <w:rFonts w:asciiTheme="minorHAnsi" w:hAnsiTheme="minorHAnsi" w:cs="Arial"/>
                <w:sz w:val="22"/>
              </w:rPr>
              <w:t>,</w:t>
            </w:r>
            <w:r w:rsidRPr="00FA00EB">
              <w:rPr>
                <w:rFonts w:asciiTheme="minorHAnsi" w:hAnsiTheme="minorHAnsi"/>
                <w:sz w:val="22"/>
              </w:rPr>
              <w:t xml:space="preserve"> djelatnici HZJZ-a, djelatnici Zavoda za zapošljavanje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 xml:space="preserve">Ciljevi 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Utvrđivanje jakih i slabih strana kod učenika u svrhu osvješćivanja sposobnosti važnih za buduće školovanje. Upoznavanje s novim elektroničkim upisom u srednje škole.</w:t>
            </w:r>
          </w:p>
        </w:tc>
      </w:tr>
      <w:tr w:rsidR="0095287A" w:rsidRPr="00FA00EB" w:rsidTr="00A52347">
        <w:trPr>
          <w:trHeight w:val="49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Očekivani ishodi/postignuća:(Učenik će moći)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Učenici će lakše odabrati zanimanja koja su prikladna i zanimljiva za njih. Znati će se samostalno prijaviti u elektroničkom obliku u sustav upisi. hr i samostalno će znati odabrati škole i zanimanja za upis u srednju školu.</w:t>
            </w:r>
          </w:p>
        </w:tc>
      </w:tr>
      <w:tr w:rsidR="0095287A" w:rsidRPr="00FA00EB" w:rsidTr="00A52347">
        <w:trPr>
          <w:trHeight w:val="286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realizacije (oblik, sudionici, metode, načini učenja)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A52347">
            <w:pPr>
              <w:tabs>
                <w:tab w:val="left" w:pos="-1440"/>
                <w:tab w:val="left" w:pos="-720"/>
                <w:tab w:val="left" w:pos="284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/>
                <w:sz w:val="22"/>
              </w:rPr>
              <w:t>Radionice i predavanja, individualno s učenicima</w:t>
            </w:r>
          </w:p>
        </w:tc>
      </w:tr>
      <w:tr w:rsidR="0095287A" w:rsidRPr="00FA00EB" w:rsidTr="00A52347">
        <w:trPr>
          <w:trHeight w:val="25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Trajanje izvedbe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Tijekom školske godine.</w:t>
            </w:r>
          </w:p>
        </w:tc>
      </w:tr>
      <w:tr w:rsidR="0095287A" w:rsidRPr="00FA00EB" w:rsidTr="00A52347">
        <w:trPr>
          <w:trHeight w:val="231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Potrebni resursi</w:t>
            </w:r>
          </w:p>
        </w:tc>
        <w:tc>
          <w:tcPr>
            <w:tcW w:w="5946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 w:cs="Arial"/>
                <w:sz w:val="22"/>
              </w:rPr>
            </w:pPr>
            <w:r w:rsidRPr="00FA00EB">
              <w:rPr>
                <w:rFonts w:asciiTheme="minorHAnsi" w:hAnsiTheme="minorHAnsi" w:cs="Arial"/>
                <w:color w:val="262626" w:themeColor="text1" w:themeTint="D9"/>
                <w:sz w:val="22"/>
              </w:rPr>
              <w:t>-</w:t>
            </w:r>
          </w:p>
        </w:tc>
      </w:tr>
      <w:tr w:rsidR="0095287A" w:rsidRPr="00FA00EB" w:rsidTr="00A52347">
        <w:trPr>
          <w:trHeight w:val="375"/>
        </w:trPr>
        <w:tc>
          <w:tcPr>
            <w:tcW w:w="3369" w:type="dxa"/>
            <w:vAlign w:val="center"/>
            <w:hideMark/>
          </w:tcPr>
          <w:p w:rsidR="0095287A" w:rsidRPr="00FA00EB" w:rsidRDefault="0095287A" w:rsidP="0095287A">
            <w:pPr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/>
                <w:b/>
                <w:sz w:val="22"/>
              </w:rPr>
              <w:t>Način praćenja i provedbe ishoda</w:t>
            </w:r>
          </w:p>
        </w:tc>
        <w:tc>
          <w:tcPr>
            <w:tcW w:w="5946" w:type="dxa"/>
            <w:vAlign w:val="center"/>
          </w:tcPr>
          <w:p w:rsidR="0095287A" w:rsidRPr="00FA00EB" w:rsidRDefault="0095287A" w:rsidP="0095287A">
            <w:pPr>
              <w:tabs>
                <w:tab w:val="left" w:pos="-1440"/>
                <w:tab w:val="left" w:pos="-720"/>
                <w:tab w:val="left" w:pos="-18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520"/>
                <w:tab w:val="left" w:pos="2880"/>
                <w:tab w:val="left" w:pos="324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asciiTheme="minorHAnsi" w:hAnsiTheme="minorHAnsi"/>
                <w:b/>
                <w:sz w:val="22"/>
              </w:rPr>
            </w:pPr>
            <w:r w:rsidRPr="00FA00EB">
              <w:rPr>
                <w:rFonts w:asciiTheme="minorHAnsi" w:hAnsiTheme="minorHAnsi" w:cs="Arial"/>
                <w:sz w:val="22"/>
              </w:rPr>
              <w:t>Anketni listići; upis u srednju školu</w:t>
            </w:r>
          </w:p>
        </w:tc>
      </w:tr>
    </w:tbl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95287A" w:rsidRPr="00FA00EB" w:rsidRDefault="0095287A" w:rsidP="0095287A">
      <w:pPr>
        <w:rPr>
          <w:rFonts w:asciiTheme="minorHAnsi" w:hAnsiTheme="minorHAnsi"/>
          <w:sz w:val="22"/>
          <w:szCs w:val="22"/>
        </w:rPr>
      </w:pPr>
    </w:p>
    <w:p w:rsidR="00A01AA2" w:rsidRPr="00FA00EB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</w:p>
    <w:p w:rsidR="00A01AA2" w:rsidRDefault="00A01AA2" w:rsidP="00A01AA2">
      <w:pPr>
        <w:jc w:val="both"/>
      </w:pPr>
      <w:r>
        <w:t xml:space="preserve">                Ravnatelj škole:                                             Predsjednica Školskog odbora:       </w:t>
      </w:r>
    </w:p>
    <w:p w:rsidR="00A01AA2" w:rsidRPr="00FA00EB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>
        <w:t xml:space="preserve">             </w:t>
      </w:r>
    </w:p>
    <w:p w:rsidR="00A01AA2" w:rsidRPr="00FA00EB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                                       ___________________________</w:t>
      </w:r>
    </w:p>
    <w:p w:rsidR="00A01AA2" w:rsidRPr="00FA00EB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Mirko Dragičević, </w:t>
      </w:r>
      <w:proofErr w:type="spellStart"/>
      <w:r>
        <w:rPr>
          <w:rFonts w:asciiTheme="minorHAnsi" w:hAnsiTheme="minorHAnsi" w:cs="Arial"/>
          <w:sz w:val="22"/>
          <w:szCs w:val="22"/>
        </w:rPr>
        <w:t>prof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.                                               Nikolina Hećimović, </w:t>
      </w:r>
      <w:proofErr w:type="spellStart"/>
      <w:r>
        <w:rPr>
          <w:rFonts w:asciiTheme="minorHAnsi" w:hAnsiTheme="minorHAnsi" w:cs="Arial"/>
          <w:sz w:val="22"/>
          <w:szCs w:val="22"/>
        </w:rPr>
        <w:t>dipl</w:t>
      </w:r>
      <w:proofErr w:type="spellEnd"/>
      <w:r>
        <w:rPr>
          <w:rFonts w:asciiTheme="minorHAnsi" w:hAnsiTheme="minorHAnsi" w:cs="Arial"/>
          <w:sz w:val="22"/>
          <w:szCs w:val="22"/>
        </w:rPr>
        <w:t>. učiteljica</w:t>
      </w:r>
    </w:p>
    <w:p w:rsidR="00A01AA2" w:rsidRDefault="00A01AA2" w:rsidP="00A01AA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A01AA2" w:rsidRDefault="00A01AA2" w:rsidP="00A01AA2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A01AA2" w:rsidRPr="002433F5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 w:rsidRPr="002433F5">
        <w:rPr>
          <w:rFonts w:asciiTheme="minorHAnsi" w:hAnsiTheme="minorHAnsi" w:cs="Arial"/>
          <w:sz w:val="22"/>
          <w:szCs w:val="22"/>
        </w:rPr>
        <w:t>KLASA:602-02/19-01/04</w:t>
      </w:r>
    </w:p>
    <w:p w:rsidR="00A01AA2" w:rsidRPr="002433F5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 w:rsidRPr="002433F5">
        <w:rPr>
          <w:rFonts w:asciiTheme="minorHAnsi" w:hAnsiTheme="minorHAnsi" w:cs="Arial"/>
          <w:sz w:val="22"/>
          <w:szCs w:val="22"/>
        </w:rPr>
        <w:t>URBROJ:2125/33-06-19-04</w:t>
      </w:r>
    </w:p>
    <w:p w:rsidR="00CA61C2" w:rsidRPr="00FA00EB" w:rsidRDefault="00A01AA2" w:rsidP="00A01AA2">
      <w:pPr>
        <w:jc w:val="both"/>
        <w:rPr>
          <w:rFonts w:asciiTheme="minorHAnsi" w:hAnsiTheme="minorHAnsi" w:cs="Arial"/>
          <w:sz w:val="22"/>
          <w:szCs w:val="22"/>
        </w:rPr>
      </w:pPr>
      <w:r w:rsidRPr="002433F5">
        <w:rPr>
          <w:rFonts w:asciiTheme="minorHAnsi" w:hAnsiTheme="minorHAnsi" w:cs="Arial"/>
          <w:sz w:val="22"/>
          <w:szCs w:val="22"/>
        </w:rPr>
        <w:t>Udbina:27.09.2019.g.</w:t>
      </w:r>
    </w:p>
    <w:sectPr w:rsidR="00CA61C2" w:rsidRPr="00FA00EB" w:rsidSect="0007700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F2" w:rsidRDefault="00C825F2">
      <w:r>
        <w:separator/>
      </w:r>
    </w:p>
  </w:endnote>
  <w:endnote w:type="continuationSeparator" w:id="0">
    <w:p w:rsidR="00C825F2" w:rsidRDefault="00C8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RSwiss721Light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96" w:rsidRDefault="001D5D03" w:rsidP="005E272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72A9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2A96">
      <w:rPr>
        <w:rStyle w:val="Brojstranice"/>
        <w:noProof/>
      </w:rPr>
      <w:t>69</w:t>
    </w:r>
    <w:r>
      <w:rPr>
        <w:rStyle w:val="Brojstranice"/>
      </w:rPr>
      <w:fldChar w:fldCharType="end"/>
    </w:r>
  </w:p>
  <w:p w:rsidR="00A72A96" w:rsidRDefault="00A72A96" w:rsidP="005E272B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87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2A96" w:rsidRDefault="00A72A96" w:rsidP="00073127">
        <w:pPr>
          <w:pStyle w:val="Podnoje"/>
          <w:tabs>
            <w:tab w:val="left" w:pos="2250"/>
            <w:tab w:val="right" w:pos="9257"/>
          </w:tabs>
        </w:pPr>
        <w:r>
          <w:tab/>
        </w:r>
        <w:r>
          <w:tab/>
        </w:r>
        <w:r>
          <w:tab/>
        </w:r>
        <w:r>
          <w:tab/>
        </w:r>
        <w:r w:rsidR="001D5D03">
          <w:fldChar w:fldCharType="begin"/>
        </w:r>
        <w:r>
          <w:instrText xml:space="preserve"> PAGE   \* MERGEFORMAT </w:instrText>
        </w:r>
        <w:r w:rsidR="001D5D03">
          <w:fldChar w:fldCharType="separate"/>
        </w:r>
        <w:r w:rsidR="00A01AA2">
          <w:rPr>
            <w:noProof/>
          </w:rPr>
          <w:t>56</w:t>
        </w:r>
        <w:r w:rsidR="001D5D03">
          <w:rPr>
            <w:noProof/>
          </w:rPr>
          <w:fldChar w:fldCharType="end"/>
        </w:r>
      </w:p>
    </w:sdtContent>
  </w:sdt>
  <w:p w:rsidR="00A72A96" w:rsidRDefault="00A72A96" w:rsidP="005E272B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F2" w:rsidRDefault="00C825F2">
      <w:r>
        <w:separator/>
      </w:r>
    </w:p>
  </w:footnote>
  <w:footnote w:type="continuationSeparator" w:id="0">
    <w:p w:rsidR="00C825F2" w:rsidRDefault="00C82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/>
      </w:rPr>
    </w:lvl>
  </w:abstractNum>
  <w:abstractNum w:abstractNumId="3">
    <w:nsid w:val="0C123F56"/>
    <w:multiLevelType w:val="hybridMultilevel"/>
    <w:tmpl w:val="35707A1A"/>
    <w:lvl w:ilvl="0" w:tplc="0324DD3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190529"/>
    <w:multiLevelType w:val="hybridMultilevel"/>
    <w:tmpl w:val="E3A86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42A5"/>
    <w:multiLevelType w:val="hybridMultilevel"/>
    <w:tmpl w:val="8B1E9F7E"/>
    <w:lvl w:ilvl="0" w:tplc="30466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3E19C5"/>
    <w:multiLevelType w:val="hybridMultilevel"/>
    <w:tmpl w:val="A424A572"/>
    <w:lvl w:ilvl="0" w:tplc="786E9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96DFC"/>
    <w:multiLevelType w:val="hybridMultilevel"/>
    <w:tmpl w:val="59C2E63C"/>
    <w:lvl w:ilvl="0" w:tplc="45AC49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A3A91"/>
    <w:multiLevelType w:val="hybridMultilevel"/>
    <w:tmpl w:val="BAE0C70E"/>
    <w:lvl w:ilvl="0" w:tplc="8698E2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F03BB"/>
    <w:multiLevelType w:val="hybridMultilevel"/>
    <w:tmpl w:val="AA18FD30"/>
    <w:lvl w:ilvl="0" w:tplc="C52232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3C23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E81F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E6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EA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E4F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2E3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23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702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91095A"/>
    <w:multiLevelType w:val="multilevel"/>
    <w:tmpl w:val="E3DE6F1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37E5526"/>
    <w:multiLevelType w:val="hybridMultilevel"/>
    <w:tmpl w:val="C1F424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1D3998"/>
    <w:multiLevelType w:val="hybridMultilevel"/>
    <w:tmpl w:val="6E008320"/>
    <w:lvl w:ilvl="0" w:tplc="786E96BE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4">
    <w:nsid w:val="28AF0730"/>
    <w:multiLevelType w:val="hybridMultilevel"/>
    <w:tmpl w:val="FEF002AC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0A2170"/>
    <w:multiLevelType w:val="hybridMultilevel"/>
    <w:tmpl w:val="3F52A8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342C5"/>
    <w:multiLevelType w:val="hybridMultilevel"/>
    <w:tmpl w:val="9EEE8228"/>
    <w:lvl w:ilvl="0" w:tplc="786E96BE">
      <w:start w:val="6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4E62A96"/>
    <w:multiLevelType w:val="hybridMultilevel"/>
    <w:tmpl w:val="E052446E"/>
    <w:lvl w:ilvl="0" w:tplc="D130DE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F93195"/>
    <w:multiLevelType w:val="hybridMultilevel"/>
    <w:tmpl w:val="AEC2CD7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246A3E"/>
    <w:multiLevelType w:val="hybridMultilevel"/>
    <w:tmpl w:val="177A1E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351B5"/>
    <w:multiLevelType w:val="hybridMultilevel"/>
    <w:tmpl w:val="A348AA7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1D7AAC"/>
    <w:multiLevelType w:val="hybridMultilevel"/>
    <w:tmpl w:val="E624A81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24721F"/>
    <w:multiLevelType w:val="hybridMultilevel"/>
    <w:tmpl w:val="CC521D5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166B2"/>
    <w:multiLevelType w:val="hybridMultilevel"/>
    <w:tmpl w:val="0F28EA3C"/>
    <w:lvl w:ilvl="0" w:tplc="786E9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680D5E"/>
    <w:multiLevelType w:val="hybridMultilevel"/>
    <w:tmpl w:val="04D019FA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2A0512"/>
    <w:multiLevelType w:val="hybridMultilevel"/>
    <w:tmpl w:val="445E4EDA"/>
    <w:lvl w:ilvl="0" w:tplc="38740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E10611"/>
    <w:multiLevelType w:val="hybridMultilevel"/>
    <w:tmpl w:val="C47A32C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EA530C"/>
    <w:multiLevelType w:val="hybridMultilevel"/>
    <w:tmpl w:val="11C65E1E"/>
    <w:lvl w:ilvl="0" w:tplc="0A941DE4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82AA2"/>
    <w:multiLevelType w:val="hybridMultilevel"/>
    <w:tmpl w:val="922059F4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066DDA"/>
    <w:multiLevelType w:val="hybridMultilevel"/>
    <w:tmpl w:val="844E0C8A"/>
    <w:lvl w:ilvl="0" w:tplc="4E9E5E6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1F2A7A"/>
    <w:multiLevelType w:val="hybridMultilevel"/>
    <w:tmpl w:val="7FC4E9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76767"/>
    <w:multiLevelType w:val="hybridMultilevel"/>
    <w:tmpl w:val="42506D92"/>
    <w:lvl w:ilvl="0" w:tplc="D130DE6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8B0E4F"/>
    <w:multiLevelType w:val="hybridMultilevel"/>
    <w:tmpl w:val="69C40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C1BAE"/>
    <w:multiLevelType w:val="hybridMultilevel"/>
    <w:tmpl w:val="2554669A"/>
    <w:lvl w:ilvl="0" w:tplc="786E96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96AA6"/>
    <w:multiLevelType w:val="hybridMultilevel"/>
    <w:tmpl w:val="50821DC2"/>
    <w:lvl w:ilvl="0" w:tplc="00C608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B00E8"/>
    <w:multiLevelType w:val="hybridMultilevel"/>
    <w:tmpl w:val="E10897A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B0243"/>
    <w:multiLevelType w:val="hybridMultilevel"/>
    <w:tmpl w:val="596293D4"/>
    <w:lvl w:ilvl="0" w:tplc="46F489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13"/>
  </w:num>
  <w:num w:numId="7">
    <w:abstractNumId w:val="10"/>
  </w:num>
  <w:num w:numId="8">
    <w:abstractNumId w:val="28"/>
  </w:num>
  <w:num w:numId="9">
    <w:abstractNumId w:val="8"/>
  </w:num>
  <w:num w:numId="10">
    <w:abstractNumId w:val="33"/>
  </w:num>
  <w:num w:numId="11">
    <w:abstractNumId w:val="23"/>
  </w:num>
  <w:num w:numId="12">
    <w:abstractNumId w:val="6"/>
  </w:num>
  <w:num w:numId="13">
    <w:abstractNumId w:val="24"/>
  </w:num>
  <w:num w:numId="14">
    <w:abstractNumId w:val="14"/>
  </w:num>
  <w:num w:numId="15">
    <w:abstractNumId w:val="18"/>
  </w:num>
  <w:num w:numId="16">
    <w:abstractNumId w:val="29"/>
  </w:num>
  <w:num w:numId="17">
    <w:abstractNumId w:val="12"/>
  </w:num>
  <w:num w:numId="18">
    <w:abstractNumId w:val="16"/>
  </w:num>
  <w:num w:numId="19">
    <w:abstractNumId w:val="36"/>
  </w:num>
  <w:num w:numId="20">
    <w:abstractNumId w:val="5"/>
  </w:num>
  <w:num w:numId="21">
    <w:abstractNumId w:val="30"/>
  </w:num>
  <w:num w:numId="22">
    <w:abstractNumId w:val="19"/>
  </w:num>
  <w:num w:numId="23">
    <w:abstractNumId w:val="20"/>
  </w:num>
  <w:num w:numId="24">
    <w:abstractNumId w:val="7"/>
  </w:num>
  <w:num w:numId="25">
    <w:abstractNumId w:val="27"/>
  </w:num>
  <w:num w:numId="26">
    <w:abstractNumId w:val="21"/>
  </w:num>
  <w:num w:numId="27">
    <w:abstractNumId w:val="35"/>
  </w:num>
  <w:num w:numId="28">
    <w:abstractNumId w:val="4"/>
  </w:num>
  <w:num w:numId="29">
    <w:abstractNumId w:val="26"/>
  </w:num>
  <w:num w:numId="30">
    <w:abstractNumId w:val="22"/>
  </w:num>
  <w:num w:numId="31">
    <w:abstractNumId w:val="31"/>
  </w:num>
  <w:num w:numId="32">
    <w:abstractNumId w:val="17"/>
  </w:num>
  <w:num w:numId="33">
    <w:abstractNumId w:val="32"/>
  </w:num>
  <w:num w:numId="34">
    <w:abstractNumId w:val="15"/>
  </w:num>
  <w:num w:numId="35">
    <w:abstractNumId w:val="11"/>
  </w:num>
  <w:num w:numId="36">
    <w:abstractNumId w:val="3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9C4"/>
    <w:rsid w:val="00001B9C"/>
    <w:rsid w:val="00006D6A"/>
    <w:rsid w:val="00012E22"/>
    <w:rsid w:val="00015B52"/>
    <w:rsid w:val="0002160B"/>
    <w:rsid w:val="00023752"/>
    <w:rsid w:val="000365C3"/>
    <w:rsid w:val="00043C37"/>
    <w:rsid w:val="000440E1"/>
    <w:rsid w:val="000463F7"/>
    <w:rsid w:val="00060C27"/>
    <w:rsid w:val="00063E6E"/>
    <w:rsid w:val="00065A8A"/>
    <w:rsid w:val="00067409"/>
    <w:rsid w:val="00073127"/>
    <w:rsid w:val="00077009"/>
    <w:rsid w:val="000828A2"/>
    <w:rsid w:val="0008589A"/>
    <w:rsid w:val="000A2C88"/>
    <w:rsid w:val="000B0D88"/>
    <w:rsid w:val="000B109E"/>
    <w:rsid w:val="000C063B"/>
    <w:rsid w:val="000C19A6"/>
    <w:rsid w:val="000E2C49"/>
    <w:rsid w:val="000E3F92"/>
    <w:rsid w:val="000E42F0"/>
    <w:rsid w:val="000E5F59"/>
    <w:rsid w:val="000F4E44"/>
    <w:rsid w:val="00103FBC"/>
    <w:rsid w:val="00104770"/>
    <w:rsid w:val="001161FB"/>
    <w:rsid w:val="0012305D"/>
    <w:rsid w:val="00132F72"/>
    <w:rsid w:val="00141A45"/>
    <w:rsid w:val="00144EED"/>
    <w:rsid w:val="001465E3"/>
    <w:rsid w:val="00146729"/>
    <w:rsid w:val="00147D06"/>
    <w:rsid w:val="001627AD"/>
    <w:rsid w:val="00164165"/>
    <w:rsid w:val="001720C5"/>
    <w:rsid w:val="001761A2"/>
    <w:rsid w:val="00184CFF"/>
    <w:rsid w:val="00187AA7"/>
    <w:rsid w:val="001B25D6"/>
    <w:rsid w:val="001B4D30"/>
    <w:rsid w:val="001C0A56"/>
    <w:rsid w:val="001C1C88"/>
    <w:rsid w:val="001D5D03"/>
    <w:rsid w:val="001D6B84"/>
    <w:rsid w:val="001D75B0"/>
    <w:rsid w:val="001D7F8D"/>
    <w:rsid w:val="001E459A"/>
    <w:rsid w:val="001F0408"/>
    <w:rsid w:val="001F32B4"/>
    <w:rsid w:val="001F4029"/>
    <w:rsid w:val="001F4D54"/>
    <w:rsid w:val="001F5978"/>
    <w:rsid w:val="001F7087"/>
    <w:rsid w:val="001F722C"/>
    <w:rsid w:val="00203FBA"/>
    <w:rsid w:val="00204E0D"/>
    <w:rsid w:val="0020664B"/>
    <w:rsid w:val="002069AF"/>
    <w:rsid w:val="002140BF"/>
    <w:rsid w:val="002141D1"/>
    <w:rsid w:val="002207A5"/>
    <w:rsid w:val="002217B6"/>
    <w:rsid w:val="00221B2C"/>
    <w:rsid w:val="00222CD6"/>
    <w:rsid w:val="002308F0"/>
    <w:rsid w:val="00241E73"/>
    <w:rsid w:val="0024293C"/>
    <w:rsid w:val="00245866"/>
    <w:rsid w:val="00256015"/>
    <w:rsid w:val="00270BCF"/>
    <w:rsid w:val="0029714C"/>
    <w:rsid w:val="002A333A"/>
    <w:rsid w:val="002B7F6E"/>
    <w:rsid w:val="002E5287"/>
    <w:rsid w:val="002F167B"/>
    <w:rsid w:val="002F33A5"/>
    <w:rsid w:val="002F34B4"/>
    <w:rsid w:val="002F50F9"/>
    <w:rsid w:val="002F7730"/>
    <w:rsid w:val="00302310"/>
    <w:rsid w:val="00305851"/>
    <w:rsid w:val="00306ECF"/>
    <w:rsid w:val="00315FE6"/>
    <w:rsid w:val="0031693F"/>
    <w:rsid w:val="00317DED"/>
    <w:rsid w:val="003219DD"/>
    <w:rsid w:val="00325375"/>
    <w:rsid w:val="00333DBA"/>
    <w:rsid w:val="00340FAF"/>
    <w:rsid w:val="0034337A"/>
    <w:rsid w:val="00354D4C"/>
    <w:rsid w:val="00355CB5"/>
    <w:rsid w:val="00360CCE"/>
    <w:rsid w:val="00362371"/>
    <w:rsid w:val="0036254F"/>
    <w:rsid w:val="0037211C"/>
    <w:rsid w:val="00375368"/>
    <w:rsid w:val="00386D02"/>
    <w:rsid w:val="003917E9"/>
    <w:rsid w:val="00395459"/>
    <w:rsid w:val="003957A7"/>
    <w:rsid w:val="003A5620"/>
    <w:rsid w:val="003B5BBF"/>
    <w:rsid w:val="003C3498"/>
    <w:rsid w:val="003D448C"/>
    <w:rsid w:val="003D5BDA"/>
    <w:rsid w:val="003E1D5D"/>
    <w:rsid w:val="003E2D48"/>
    <w:rsid w:val="003F7229"/>
    <w:rsid w:val="00406BEE"/>
    <w:rsid w:val="0041104F"/>
    <w:rsid w:val="00423B0E"/>
    <w:rsid w:val="004259E0"/>
    <w:rsid w:val="00426F67"/>
    <w:rsid w:val="00434960"/>
    <w:rsid w:val="00434A1A"/>
    <w:rsid w:val="00440F28"/>
    <w:rsid w:val="0045125F"/>
    <w:rsid w:val="00452BDC"/>
    <w:rsid w:val="00453437"/>
    <w:rsid w:val="00470E29"/>
    <w:rsid w:val="00470FB8"/>
    <w:rsid w:val="0047314D"/>
    <w:rsid w:val="00483658"/>
    <w:rsid w:val="004864A1"/>
    <w:rsid w:val="00486FFE"/>
    <w:rsid w:val="004876D2"/>
    <w:rsid w:val="00493FBB"/>
    <w:rsid w:val="00494FF5"/>
    <w:rsid w:val="00495B00"/>
    <w:rsid w:val="004A3B06"/>
    <w:rsid w:val="004B0206"/>
    <w:rsid w:val="004B461E"/>
    <w:rsid w:val="004B4DBB"/>
    <w:rsid w:val="004B6D93"/>
    <w:rsid w:val="004C0E99"/>
    <w:rsid w:val="004D426C"/>
    <w:rsid w:val="004D7ABA"/>
    <w:rsid w:val="004E3C38"/>
    <w:rsid w:val="004E4EC7"/>
    <w:rsid w:val="004F16D4"/>
    <w:rsid w:val="004F197C"/>
    <w:rsid w:val="004F3F4B"/>
    <w:rsid w:val="00506C9A"/>
    <w:rsid w:val="00512A7E"/>
    <w:rsid w:val="005144AB"/>
    <w:rsid w:val="00523343"/>
    <w:rsid w:val="00524CC9"/>
    <w:rsid w:val="00533A41"/>
    <w:rsid w:val="00535C7D"/>
    <w:rsid w:val="00541BEF"/>
    <w:rsid w:val="00541D4E"/>
    <w:rsid w:val="00545455"/>
    <w:rsid w:val="00546399"/>
    <w:rsid w:val="00547898"/>
    <w:rsid w:val="00550B46"/>
    <w:rsid w:val="005538B4"/>
    <w:rsid w:val="00560666"/>
    <w:rsid w:val="00562CBA"/>
    <w:rsid w:val="00563C04"/>
    <w:rsid w:val="00563FFA"/>
    <w:rsid w:val="00564648"/>
    <w:rsid w:val="00570DD9"/>
    <w:rsid w:val="0057751B"/>
    <w:rsid w:val="005800DF"/>
    <w:rsid w:val="0058369F"/>
    <w:rsid w:val="00584C51"/>
    <w:rsid w:val="00594394"/>
    <w:rsid w:val="00595513"/>
    <w:rsid w:val="005A0B8F"/>
    <w:rsid w:val="005A2B93"/>
    <w:rsid w:val="005B0F39"/>
    <w:rsid w:val="005B242D"/>
    <w:rsid w:val="005B2D39"/>
    <w:rsid w:val="005B2E61"/>
    <w:rsid w:val="005B3C0D"/>
    <w:rsid w:val="005B5ACF"/>
    <w:rsid w:val="005B792A"/>
    <w:rsid w:val="005C299D"/>
    <w:rsid w:val="005C778C"/>
    <w:rsid w:val="005D5B2D"/>
    <w:rsid w:val="005E019E"/>
    <w:rsid w:val="005E272B"/>
    <w:rsid w:val="005F167D"/>
    <w:rsid w:val="005F2B2F"/>
    <w:rsid w:val="005F3BF6"/>
    <w:rsid w:val="005F3C36"/>
    <w:rsid w:val="005F7C52"/>
    <w:rsid w:val="00603883"/>
    <w:rsid w:val="0060420D"/>
    <w:rsid w:val="00611229"/>
    <w:rsid w:val="006128F0"/>
    <w:rsid w:val="006212C2"/>
    <w:rsid w:val="0062623D"/>
    <w:rsid w:val="0062629B"/>
    <w:rsid w:val="006332CF"/>
    <w:rsid w:val="00644DFE"/>
    <w:rsid w:val="0065099A"/>
    <w:rsid w:val="00651A35"/>
    <w:rsid w:val="006523E2"/>
    <w:rsid w:val="00656449"/>
    <w:rsid w:val="00657F67"/>
    <w:rsid w:val="00662E9D"/>
    <w:rsid w:val="006632D8"/>
    <w:rsid w:val="0066357F"/>
    <w:rsid w:val="006638FB"/>
    <w:rsid w:val="0066568A"/>
    <w:rsid w:val="00673120"/>
    <w:rsid w:val="0067484F"/>
    <w:rsid w:val="00692D28"/>
    <w:rsid w:val="00693576"/>
    <w:rsid w:val="00693AD2"/>
    <w:rsid w:val="006B481D"/>
    <w:rsid w:val="006B7955"/>
    <w:rsid w:val="006C112F"/>
    <w:rsid w:val="006C22D9"/>
    <w:rsid w:val="006C249D"/>
    <w:rsid w:val="006D1764"/>
    <w:rsid w:val="006D41C4"/>
    <w:rsid w:val="006F19C4"/>
    <w:rsid w:val="006F7751"/>
    <w:rsid w:val="00707A65"/>
    <w:rsid w:val="00707F80"/>
    <w:rsid w:val="00713FFC"/>
    <w:rsid w:val="007215EC"/>
    <w:rsid w:val="00721F3D"/>
    <w:rsid w:val="00727E97"/>
    <w:rsid w:val="0073100E"/>
    <w:rsid w:val="00733863"/>
    <w:rsid w:val="00740591"/>
    <w:rsid w:val="00741FD9"/>
    <w:rsid w:val="0074288A"/>
    <w:rsid w:val="00754CC0"/>
    <w:rsid w:val="007553F7"/>
    <w:rsid w:val="0075643F"/>
    <w:rsid w:val="00757BEE"/>
    <w:rsid w:val="0076607C"/>
    <w:rsid w:val="0076676B"/>
    <w:rsid w:val="00772180"/>
    <w:rsid w:val="00783BDC"/>
    <w:rsid w:val="00783CD0"/>
    <w:rsid w:val="00784066"/>
    <w:rsid w:val="00794E13"/>
    <w:rsid w:val="007A3560"/>
    <w:rsid w:val="007A76EF"/>
    <w:rsid w:val="007B1F44"/>
    <w:rsid w:val="007B4598"/>
    <w:rsid w:val="007B60BC"/>
    <w:rsid w:val="007B77DC"/>
    <w:rsid w:val="007C4C36"/>
    <w:rsid w:val="007D4728"/>
    <w:rsid w:val="007E4751"/>
    <w:rsid w:val="007F4FA2"/>
    <w:rsid w:val="00810450"/>
    <w:rsid w:val="00824703"/>
    <w:rsid w:val="00825072"/>
    <w:rsid w:val="008271C9"/>
    <w:rsid w:val="00830E10"/>
    <w:rsid w:val="00830ED7"/>
    <w:rsid w:val="0083176C"/>
    <w:rsid w:val="008327F1"/>
    <w:rsid w:val="008348CC"/>
    <w:rsid w:val="0083709E"/>
    <w:rsid w:val="0084065A"/>
    <w:rsid w:val="00846014"/>
    <w:rsid w:val="00854A27"/>
    <w:rsid w:val="008615B3"/>
    <w:rsid w:val="0086684A"/>
    <w:rsid w:val="008670DB"/>
    <w:rsid w:val="00886671"/>
    <w:rsid w:val="0089152E"/>
    <w:rsid w:val="008A0CF7"/>
    <w:rsid w:val="008A2FC5"/>
    <w:rsid w:val="008B2B6D"/>
    <w:rsid w:val="008C20AD"/>
    <w:rsid w:val="008C2460"/>
    <w:rsid w:val="008C3711"/>
    <w:rsid w:val="008C401C"/>
    <w:rsid w:val="008C5CF3"/>
    <w:rsid w:val="008C5D8D"/>
    <w:rsid w:val="008D0409"/>
    <w:rsid w:val="008D553A"/>
    <w:rsid w:val="008D6A31"/>
    <w:rsid w:val="008E04E6"/>
    <w:rsid w:val="008E2481"/>
    <w:rsid w:val="008E5E00"/>
    <w:rsid w:val="008F3CF0"/>
    <w:rsid w:val="008F6A5B"/>
    <w:rsid w:val="0090018D"/>
    <w:rsid w:val="009038C3"/>
    <w:rsid w:val="009048DA"/>
    <w:rsid w:val="00914671"/>
    <w:rsid w:val="00915800"/>
    <w:rsid w:val="009251E1"/>
    <w:rsid w:val="00926FE7"/>
    <w:rsid w:val="00930661"/>
    <w:rsid w:val="00936C2E"/>
    <w:rsid w:val="00937F2D"/>
    <w:rsid w:val="00940534"/>
    <w:rsid w:val="00943B0C"/>
    <w:rsid w:val="0094580B"/>
    <w:rsid w:val="009512D4"/>
    <w:rsid w:val="00951E21"/>
    <w:rsid w:val="009521A7"/>
    <w:rsid w:val="0095287A"/>
    <w:rsid w:val="00955F60"/>
    <w:rsid w:val="00957F2F"/>
    <w:rsid w:val="00960023"/>
    <w:rsid w:val="00961AC2"/>
    <w:rsid w:val="009709DC"/>
    <w:rsid w:val="009721CE"/>
    <w:rsid w:val="00981C8F"/>
    <w:rsid w:val="00992C0C"/>
    <w:rsid w:val="009936CF"/>
    <w:rsid w:val="009947FC"/>
    <w:rsid w:val="00995A8D"/>
    <w:rsid w:val="009A0538"/>
    <w:rsid w:val="009B1812"/>
    <w:rsid w:val="009B3E47"/>
    <w:rsid w:val="009C027F"/>
    <w:rsid w:val="009C1540"/>
    <w:rsid w:val="009C7A39"/>
    <w:rsid w:val="009D22A3"/>
    <w:rsid w:val="009D47F8"/>
    <w:rsid w:val="009D799E"/>
    <w:rsid w:val="009F1901"/>
    <w:rsid w:val="009F3874"/>
    <w:rsid w:val="009F4A58"/>
    <w:rsid w:val="00A01AA2"/>
    <w:rsid w:val="00A0291B"/>
    <w:rsid w:val="00A12DB0"/>
    <w:rsid w:val="00A149D7"/>
    <w:rsid w:val="00A14A64"/>
    <w:rsid w:val="00A174F1"/>
    <w:rsid w:val="00A20403"/>
    <w:rsid w:val="00A20523"/>
    <w:rsid w:val="00A2131F"/>
    <w:rsid w:val="00A21EAF"/>
    <w:rsid w:val="00A27710"/>
    <w:rsid w:val="00A3100D"/>
    <w:rsid w:val="00A33AC3"/>
    <w:rsid w:val="00A354EB"/>
    <w:rsid w:val="00A36A1C"/>
    <w:rsid w:val="00A42876"/>
    <w:rsid w:val="00A42C92"/>
    <w:rsid w:val="00A464C5"/>
    <w:rsid w:val="00A52347"/>
    <w:rsid w:val="00A539EE"/>
    <w:rsid w:val="00A5537C"/>
    <w:rsid w:val="00A56A5A"/>
    <w:rsid w:val="00A6317E"/>
    <w:rsid w:val="00A70A0E"/>
    <w:rsid w:val="00A70A88"/>
    <w:rsid w:val="00A72A96"/>
    <w:rsid w:val="00A733A4"/>
    <w:rsid w:val="00A73EED"/>
    <w:rsid w:val="00A75477"/>
    <w:rsid w:val="00A76122"/>
    <w:rsid w:val="00A8070F"/>
    <w:rsid w:val="00A859CD"/>
    <w:rsid w:val="00A903DD"/>
    <w:rsid w:val="00A92CAB"/>
    <w:rsid w:val="00A9418D"/>
    <w:rsid w:val="00AA2DA4"/>
    <w:rsid w:val="00AA3944"/>
    <w:rsid w:val="00AA5679"/>
    <w:rsid w:val="00AA61EA"/>
    <w:rsid w:val="00AA7554"/>
    <w:rsid w:val="00AB0D49"/>
    <w:rsid w:val="00AC48B3"/>
    <w:rsid w:val="00AD2EF6"/>
    <w:rsid w:val="00AF15AD"/>
    <w:rsid w:val="00B05531"/>
    <w:rsid w:val="00B1102A"/>
    <w:rsid w:val="00B20C32"/>
    <w:rsid w:val="00B22466"/>
    <w:rsid w:val="00B24849"/>
    <w:rsid w:val="00B249F4"/>
    <w:rsid w:val="00B24C60"/>
    <w:rsid w:val="00B3522E"/>
    <w:rsid w:val="00B4296A"/>
    <w:rsid w:val="00B500F7"/>
    <w:rsid w:val="00B505A9"/>
    <w:rsid w:val="00B61E58"/>
    <w:rsid w:val="00B8162E"/>
    <w:rsid w:val="00B8237B"/>
    <w:rsid w:val="00B85A14"/>
    <w:rsid w:val="00B87654"/>
    <w:rsid w:val="00BB2593"/>
    <w:rsid w:val="00BB3490"/>
    <w:rsid w:val="00BC2BC6"/>
    <w:rsid w:val="00BE0FB8"/>
    <w:rsid w:val="00BE4E25"/>
    <w:rsid w:val="00BE4F1F"/>
    <w:rsid w:val="00BE611A"/>
    <w:rsid w:val="00BE6206"/>
    <w:rsid w:val="00BE6A01"/>
    <w:rsid w:val="00BE6EEA"/>
    <w:rsid w:val="00BE7E0E"/>
    <w:rsid w:val="00BF284F"/>
    <w:rsid w:val="00BF3208"/>
    <w:rsid w:val="00BF7383"/>
    <w:rsid w:val="00C017E5"/>
    <w:rsid w:val="00C175FD"/>
    <w:rsid w:val="00C26441"/>
    <w:rsid w:val="00C32611"/>
    <w:rsid w:val="00C406D3"/>
    <w:rsid w:val="00C43B71"/>
    <w:rsid w:val="00C45D5E"/>
    <w:rsid w:val="00C47325"/>
    <w:rsid w:val="00C50FEE"/>
    <w:rsid w:val="00C56DFB"/>
    <w:rsid w:val="00C5707C"/>
    <w:rsid w:val="00C61053"/>
    <w:rsid w:val="00C61C48"/>
    <w:rsid w:val="00C62924"/>
    <w:rsid w:val="00C7233A"/>
    <w:rsid w:val="00C81216"/>
    <w:rsid w:val="00C825F2"/>
    <w:rsid w:val="00C92E23"/>
    <w:rsid w:val="00C94D43"/>
    <w:rsid w:val="00CA2C95"/>
    <w:rsid w:val="00CA61C2"/>
    <w:rsid w:val="00CB1378"/>
    <w:rsid w:val="00CB200F"/>
    <w:rsid w:val="00CC65AD"/>
    <w:rsid w:val="00CC65C6"/>
    <w:rsid w:val="00CD11E3"/>
    <w:rsid w:val="00CD17E8"/>
    <w:rsid w:val="00CD1FFB"/>
    <w:rsid w:val="00CD2D4D"/>
    <w:rsid w:val="00CD789D"/>
    <w:rsid w:val="00CE141C"/>
    <w:rsid w:val="00CF26E2"/>
    <w:rsid w:val="00CF6FC7"/>
    <w:rsid w:val="00CF70C9"/>
    <w:rsid w:val="00D16B54"/>
    <w:rsid w:val="00D200C2"/>
    <w:rsid w:val="00D30BCD"/>
    <w:rsid w:val="00D35425"/>
    <w:rsid w:val="00D371D3"/>
    <w:rsid w:val="00D5448B"/>
    <w:rsid w:val="00D62A99"/>
    <w:rsid w:val="00D631FC"/>
    <w:rsid w:val="00D67993"/>
    <w:rsid w:val="00D80E59"/>
    <w:rsid w:val="00D82A64"/>
    <w:rsid w:val="00D85AE9"/>
    <w:rsid w:val="00D873F9"/>
    <w:rsid w:val="00D95D1D"/>
    <w:rsid w:val="00DA6ACC"/>
    <w:rsid w:val="00DA6BBF"/>
    <w:rsid w:val="00DB0B10"/>
    <w:rsid w:val="00DC4845"/>
    <w:rsid w:val="00DD16BC"/>
    <w:rsid w:val="00DD4AF1"/>
    <w:rsid w:val="00DE095F"/>
    <w:rsid w:val="00DE13C7"/>
    <w:rsid w:val="00DE2C2A"/>
    <w:rsid w:val="00DE7726"/>
    <w:rsid w:val="00DF080C"/>
    <w:rsid w:val="00DF3187"/>
    <w:rsid w:val="00DF3AF9"/>
    <w:rsid w:val="00DF4BD4"/>
    <w:rsid w:val="00E057BA"/>
    <w:rsid w:val="00E0645D"/>
    <w:rsid w:val="00E14B05"/>
    <w:rsid w:val="00E15CD1"/>
    <w:rsid w:val="00E165B0"/>
    <w:rsid w:val="00E21691"/>
    <w:rsid w:val="00E225AF"/>
    <w:rsid w:val="00E27F2A"/>
    <w:rsid w:val="00E36512"/>
    <w:rsid w:val="00E37290"/>
    <w:rsid w:val="00E40771"/>
    <w:rsid w:val="00E41953"/>
    <w:rsid w:val="00E56152"/>
    <w:rsid w:val="00E614B9"/>
    <w:rsid w:val="00E7416D"/>
    <w:rsid w:val="00E7455D"/>
    <w:rsid w:val="00E756EA"/>
    <w:rsid w:val="00EA340D"/>
    <w:rsid w:val="00EA7B4C"/>
    <w:rsid w:val="00EB0A98"/>
    <w:rsid w:val="00EB2036"/>
    <w:rsid w:val="00EB3578"/>
    <w:rsid w:val="00EB648F"/>
    <w:rsid w:val="00EC0D47"/>
    <w:rsid w:val="00EC45D0"/>
    <w:rsid w:val="00ED238E"/>
    <w:rsid w:val="00ED328F"/>
    <w:rsid w:val="00ED7475"/>
    <w:rsid w:val="00EF0F47"/>
    <w:rsid w:val="00EF43DD"/>
    <w:rsid w:val="00EF512A"/>
    <w:rsid w:val="00F02227"/>
    <w:rsid w:val="00F024FB"/>
    <w:rsid w:val="00F1016A"/>
    <w:rsid w:val="00F11818"/>
    <w:rsid w:val="00F14F7E"/>
    <w:rsid w:val="00F22180"/>
    <w:rsid w:val="00F24A09"/>
    <w:rsid w:val="00F255BF"/>
    <w:rsid w:val="00F261C0"/>
    <w:rsid w:val="00F262EF"/>
    <w:rsid w:val="00F35A0D"/>
    <w:rsid w:val="00F36F55"/>
    <w:rsid w:val="00F3792E"/>
    <w:rsid w:val="00F45F3C"/>
    <w:rsid w:val="00F511EC"/>
    <w:rsid w:val="00F52B7A"/>
    <w:rsid w:val="00F62DB5"/>
    <w:rsid w:val="00F66158"/>
    <w:rsid w:val="00F67A24"/>
    <w:rsid w:val="00F67C56"/>
    <w:rsid w:val="00F7320D"/>
    <w:rsid w:val="00F733D5"/>
    <w:rsid w:val="00F77AB4"/>
    <w:rsid w:val="00F82000"/>
    <w:rsid w:val="00F8280B"/>
    <w:rsid w:val="00F82994"/>
    <w:rsid w:val="00F8550A"/>
    <w:rsid w:val="00F97AA2"/>
    <w:rsid w:val="00FA00EB"/>
    <w:rsid w:val="00FA1003"/>
    <w:rsid w:val="00FA34D7"/>
    <w:rsid w:val="00FB1C8D"/>
    <w:rsid w:val="00FB4424"/>
    <w:rsid w:val="00FC213A"/>
    <w:rsid w:val="00FC3839"/>
    <w:rsid w:val="00FC6C0F"/>
    <w:rsid w:val="00FC715B"/>
    <w:rsid w:val="00FD2E07"/>
    <w:rsid w:val="00FD5E09"/>
    <w:rsid w:val="00FE319C"/>
    <w:rsid w:val="00FF2C87"/>
    <w:rsid w:val="00FF2FB9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1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Naslov1">
    <w:name w:val="heading 1"/>
    <w:aliases w:val="naslov"/>
    <w:basedOn w:val="Normal"/>
    <w:next w:val="Normal"/>
    <w:link w:val="Naslov1Char"/>
    <w:qFormat/>
    <w:rsid w:val="006638FB"/>
    <w:pPr>
      <w:keepNext/>
      <w:spacing w:before="240" w:after="60"/>
      <w:outlineLvl w:val="0"/>
    </w:pPr>
    <w:rPr>
      <w:rFonts w:asciiTheme="minorHAnsi" w:hAnsiTheme="minorHAnsi"/>
      <w:b/>
      <w:bCs/>
      <w:kern w:val="32"/>
      <w:sz w:val="2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6D02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qFormat/>
    <w:rsid w:val="006F19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6F19C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6F19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slov Char"/>
    <w:basedOn w:val="Zadanifontodlomka"/>
    <w:link w:val="Naslov1"/>
    <w:rsid w:val="006638FB"/>
    <w:rPr>
      <w:rFonts w:eastAsia="Times New Roman" w:cs="Times New Roman"/>
      <w:b/>
      <w:bCs/>
      <w:kern w:val="32"/>
      <w:szCs w:val="32"/>
      <w:lang w:bidi="en-US"/>
    </w:rPr>
  </w:style>
  <w:style w:type="character" w:customStyle="1" w:styleId="Naslov2Char">
    <w:name w:val="Naslov 2 Char"/>
    <w:basedOn w:val="Zadanifontodlomka"/>
    <w:link w:val="Naslov2"/>
    <w:uiPriority w:val="9"/>
    <w:rsid w:val="00386D02"/>
    <w:rPr>
      <w:rFonts w:eastAsiaTheme="majorEastAsia" w:cstheme="majorBidi"/>
      <w:b/>
      <w:bCs/>
      <w:szCs w:val="26"/>
      <w:lang w:bidi="en-US"/>
    </w:rPr>
  </w:style>
  <w:style w:type="character" w:customStyle="1" w:styleId="Naslov3Char">
    <w:name w:val="Naslov 3 Char"/>
    <w:basedOn w:val="Zadanifontodlomka"/>
    <w:link w:val="Naslov3"/>
    <w:rsid w:val="006F19C4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Naslov4Char">
    <w:name w:val="Naslov 4 Char"/>
    <w:basedOn w:val="Zadanifontodlomka"/>
    <w:link w:val="Naslov4"/>
    <w:rsid w:val="006F19C4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slov5Char">
    <w:name w:val="Naslov 5 Char"/>
    <w:basedOn w:val="Zadanifontodlomka"/>
    <w:link w:val="Naslov5"/>
    <w:rsid w:val="006F19C4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Istaknutareferenca1">
    <w:name w:val="Istaknuta referenca1"/>
    <w:basedOn w:val="Zadanifontodlomka"/>
    <w:qFormat/>
    <w:rsid w:val="006F19C4"/>
    <w:rPr>
      <w:b/>
      <w:sz w:val="24"/>
      <w:u w:val="single"/>
    </w:rPr>
  </w:style>
  <w:style w:type="paragraph" w:styleId="Podnoje">
    <w:name w:val="footer"/>
    <w:basedOn w:val="Normal"/>
    <w:link w:val="PodnojeChar"/>
    <w:uiPriority w:val="99"/>
    <w:rsid w:val="006F19C4"/>
    <w:pPr>
      <w:tabs>
        <w:tab w:val="center" w:pos="4320"/>
        <w:tab w:val="right" w:pos="8640"/>
      </w:tabs>
    </w:pPr>
    <w:rPr>
      <w:rFonts w:ascii="Times New Roman" w:hAnsi="Times New Roman"/>
      <w:lang w:bidi="ar-SA"/>
    </w:rPr>
  </w:style>
  <w:style w:type="character" w:customStyle="1" w:styleId="PodnojeChar">
    <w:name w:val="Podnožje Char"/>
    <w:basedOn w:val="Zadanifontodlomka"/>
    <w:link w:val="Podnoje"/>
    <w:uiPriority w:val="99"/>
    <w:rsid w:val="006F19C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6F19C4"/>
  </w:style>
  <w:style w:type="paragraph" w:styleId="Uvuenotijeloteksta">
    <w:name w:val="Body Text Indent"/>
    <w:basedOn w:val="Normal"/>
    <w:link w:val="UvuenotijelotekstaChar"/>
    <w:rsid w:val="006F19C4"/>
    <w:pPr>
      <w:ind w:firstLine="567"/>
    </w:pPr>
    <w:rPr>
      <w:rFonts w:ascii="Times New Roman" w:hAnsi="Times New Roman"/>
      <w:szCs w:val="20"/>
      <w:lang w:eastAsia="hr-HR" w:bidi="ar-SA"/>
    </w:rPr>
  </w:style>
  <w:style w:type="character" w:customStyle="1" w:styleId="UvuenotijelotekstaChar">
    <w:name w:val="Uvučeno tijelo teksta Char"/>
    <w:basedOn w:val="Zadanifontodlomka"/>
    <w:link w:val="Uvuenotijeloteksta"/>
    <w:rsid w:val="006F19C4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rsid w:val="006F19C4"/>
    <w:rPr>
      <w:color w:val="0000FF"/>
      <w:u w:val="single"/>
    </w:rPr>
  </w:style>
  <w:style w:type="table" w:styleId="Web-tablica3">
    <w:name w:val="Table Web 3"/>
    <w:basedOn w:val="Obinatablica"/>
    <w:rsid w:val="006F1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-navod">
    <w:name w:val="HTML Cite"/>
    <w:basedOn w:val="Zadanifontodlomka"/>
    <w:rsid w:val="006F19C4"/>
    <w:rPr>
      <w:i w:val="0"/>
      <w:iCs w:val="0"/>
      <w:color w:val="008000"/>
    </w:rPr>
  </w:style>
  <w:style w:type="character" w:customStyle="1" w:styleId="ZaglavljeChar">
    <w:name w:val="Zaglavlje Char"/>
    <w:basedOn w:val="Zadanifontodlomka"/>
    <w:link w:val="Zaglavlje"/>
    <w:rsid w:val="006F19C4"/>
    <w:rPr>
      <w:rFonts w:ascii="Georgia" w:eastAsia="Times New Roman" w:hAnsi="Georg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6F19C4"/>
    <w:pPr>
      <w:tabs>
        <w:tab w:val="center" w:pos="4536"/>
        <w:tab w:val="right" w:pos="9072"/>
      </w:tabs>
    </w:pPr>
    <w:rPr>
      <w:rFonts w:ascii="Georgia" w:hAnsi="Georgia"/>
      <w:lang w:eastAsia="hr-HR" w:bidi="ar-SA"/>
    </w:rPr>
  </w:style>
  <w:style w:type="character" w:customStyle="1" w:styleId="HeaderChar1">
    <w:name w:val="Header Char1"/>
    <w:basedOn w:val="Zadanifontodlomka"/>
    <w:uiPriority w:val="99"/>
    <w:semiHidden/>
    <w:rsid w:val="006F19C4"/>
    <w:rPr>
      <w:rFonts w:ascii="Calibri" w:eastAsia="Times New Roman" w:hAnsi="Calibri" w:cs="Times New Roman"/>
      <w:sz w:val="24"/>
      <w:szCs w:val="24"/>
      <w:lang w:bidi="en-US"/>
    </w:rPr>
  </w:style>
  <w:style w:type="paragraph" w:styleId="Odlomakpopisa">
    <w:name w:val="List Paragraph"/>
    <w:basedOn w:val="Normal"/>
    <w:uiPriority w:val="34"/>
    <w:qFormat/>
    <w:rsid w:val="006F19C4"/>
    <w:pPr>
      <w:spacing w:after="200" w:line="276" w:lineRule="auto"/>
      <w:ind w:left="720"/>
      <w:contextualSpacing/>
    </w:pPr>
    <w:rPr>
      <w:rFonts w:eastAsia="Calibri"/>
      <w:sz w:val="22"/>
      <w:szCs w:val="22"/>
      <w:lang w:bidi="ar-SA"/>
    </w:rPr>
  </w:style>
  <w:style w:type="character" w:customStyle="1" w:styleId="indent">
    <w:name w:val="indent"/>
    <w:basedOn w:val="Zadanifontodlomka"/>
    <w:rsid w:val="006F19C4"/>
    <w:rPr>
      <w:rFonts w:cs="Times New Roman"/>
    </w:rPr>
  </w:style>
  <w:style w:type="paragraph" w:customStyle="1" w:styleId="Default">
    <w:name w:val="Default"/>
    <w:rsid w:val="006F19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CitatChar">
    <w:name w:val="Citat Char"/>
    <w:basedOn w:val="Zadanifontodlomka"/>
    <w:link w:val="Citat"/>
    <w:locked/>
    <w:rsid w:val="006F19C4"/>
    <w:rPr>
      <w:i/>
      <w:iCs/>
      <w:color w:val="000000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qFormat/>
    <w:rsid w:val="006F19C4"/>
    <w:rPr>
      <w:rFonts w:asciiTheme="minorHAnsi" w:eastAsiaTheme="minorHAnsi" w:hAnsiTheme="minorHAnsi" w:cstheme="minorBidi"/>
      <w:i/>
      <w:iCs/>
      <w:color w:val="000000"/>
      <w:lang w:eastAsia="hr-HR" w:bidi="ar-SA"/>
    </w:rPr>
  </w:style>
  <w:style w:type="character" w:customStyle="1" w:styleId="QuoteChar1">
    <w:name w:val="Quote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404040" w:themeColor="text1" w:themeTint="BF"/>
      <w:sz w:val="24"/>
      <w:szCs w:val="24"/>
      <w:lang w:bidi="en-US"/>
    </w:rPr>
  </w:style>
  <w:style w:type="character" w:customStyle="1" w:styleId="CitatChar1">
    <w:name w:val="Citat Char1"/>
    <w:basedOn w:val="Zadanifontodlomka"/>
    <w:uiPriority w:val="29"/>
    <w:rsid w:val="006F19C4"/>
    <w:rPr>
      <w:rFonts w:ascii="Calibri" w:eastAsia="Times New Roman" w:hAnsi="Calibri" w:cs="Times New Roman"/>
      <w:i/>
      <w:iCs/>
      <w:color w:val="000000" w:themeColor="text1"/>
      <w:sz w:val="24"/>
      <w:szCs w:val="24"/>
      <w:lang w:bidi="en-US"/>
    </w:rPr>
  </w:style>
  <w:style w:type="paragraph" w:customStyle="1" w:styleId="Odlomakpopisa1">
    <w:name w:val="Odlomak popisa1"/>
    <w:basedOn w:val="Normal"/>
    <w:qFormat/>
    <w:rsid w:val="006F19C4"/>
    <w:pPr>
      <w:spacing w:after="200" w:line="276" w:lineRule="auto"/>
      <w:ind w:left="720"/>
      <w:contextualSpacing/>
    </w:pPr>
    <w:rPr>
      <w:rFonts w:ascii="Cambria" w:eastAsia="Calibri" w:hAnsi="Cambria"/>
      <w:sz w:val="28"/>
      <w:szCs w:val="22"/>
      <w:lang w:bidi="ar-SA"/>
    </w:rPr>
  </w:style>
  <w:style w:type="table" w:styleId="Reetkatablice">
    <w:name w:val="Table Grid"/>
    <w:basedOn w:val="Obinatablica"/>
    <w:uiPriority w:val="59"/>
    <w:rsid w:val="006F19C4"/>
    <w:pPr>
      <w:spacing w:after="0" w:line="240" w:lineRule="auto"/>
    </w:pPr>
    <w:rPr>
      <w:rFonts w:ascii="Cambria" w:hAnsi="Cambria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nhideWhenUsed/>
    <w:rsid w:val="006F19C4"/>
    <w:pPr>
      <w:spacing w:before="100" w:beforeAutospacing="1" w:after="100" w:afterAutospacing="1"/>
    </w:pPr>
    <w:rPr>
      <w:rFonts w:ascii="Times New Roman" w:eastAsiaTheme="minorHAnsi" w:hAnsi="Times New Roman"/>
      <w:lang w:eastAsia="hr-HR" w:bidi="ar-SA"/>
    </w:rPr>
  </w:style>
  <w:style w:type="paragraph" w:customStyle="1" w:styleId="TableContents">
    <w:name w:val="Table Contents"/>
    <w:basedOn w:val="Normal"/>
    <w:rsid w:val="006F19C4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table" w:customStyle="1" w:styleId="TableGrid1">
    <w:name w:val="Table Grid1"/>
    <w:basedOn w:val="Obinatablica"/>
    <w:next w:val="Reetkatablice"/>
    <w:uiPriority w:val="59"/>
    <w:rsid w:val="006F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Obinatablica"/>
    <w:next w:val="Reetkatablice"/>
    <w:uiPriority w:val="59"/>
    <w:rsid w:val="006F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Obinatablica"/>
    <w:next w:val="Reetkatablice"/>
    <w:uiPriority w:val="59"/>
    <w:rsid w:val="006F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Obinatablica"/>
    <w:next w:val="Reetkatablice"/>
    <w:uiPriority w:val="59"/>
    <w:rsid w:val="006F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Obinatablica"/>
    <w:next w:val="Reetkatablice"/>
    <w:uiPriority w:val="59"/>
    <w:rsid w:val="006F1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rsid w:val="006F19C4"/>
    <w:pPr>
      <w:autoSpaceDE w:val="0"/>
      <w:autoSpaceDN w:val="0"/>
      <w:adjustRightInd w:val="0"/>
      <w:spacing w:line="241" w:lineRule="atLeast"/>
    </w:pPr>
    <w:rPr>
      <w:rFonts w:ascii="Century Gothic" w:hAnsi="Century Gothic"/>
      <w:lang w:eastAsia="hr-HR" w:bidi="ar-SA"/>
    </w:rPr>
  </w:style>
  <w:style w:type="paragraph" w:styleId="Bezproreda">
    <w:name w:val="No Spacing"/>
    <w:link w:val="BezproredaChar"/>
    <w:uiPriority w:val="1"/>
    <w:qFormat/>
    <w:rsid w:val="006F19C4"/>
    <w:pPr>
      <w:spacing w:after="0" w:line="240" w:lineRule="auto"/>
    </w:pPr>
    <w:rPr>
      <w:rFonts w:eastAsiaTheme="minorEastAsia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6F19C4"/>
    <w:rPr>
      <w:rFonts w:eastAsiaTheme="minorEastAsia"/>
      <w:lang w:val="en-US"/>
    </w:rPr>
  </w:style>
  <w:style w:type="paragraph" w:styleId="TOCNaslov">
    <w:name w:val="TOC Heading"/>
    <w:basedOn w:val="Naslov1"/>
    <w:next w:val="Normal"/>
    <w:uiPriority w:val="39"/>
    <w:unhideWhenUsed/>
    <w:qFormat/>
    <w:rsid w:val="006F19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en-US"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6F19C4"/>
    <w:pPr>
      <w:spacing w:after="100"/>
      <w:ind w:left="480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19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19C4"/>
    <w:rPr>
      <w:rFonts w:ascii="Calibri" w:eastAsia="Times New Roman" w:hAnsi="Calibri" w:cs="Times New Roman"/>
      <w:i/>
      <w:iCs/>
      <w:color w:val="5B9BD5" w:themeColor="accent1"/>
      <w:sz w:val="24"/>
      <w:szCs w:val="24"/>
      <w:lang w:bidi="en-US"/>
    </w:rPr>
  </w:style>
  <w:style w:type="paragraph" w:styleId="Sadraj1">
    <w:name w:val="toc 1"/>
    <w:basedOn w:val="Normal"/>
    <w:next w:val="Normal"/>
    <w:autoRedefine/>
    <w:uiPriority w:val="39"/>
    <w:unhideWhenUsed/>
    <w:rsid w:val="000440E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440E1"/>
    <w:pPr>
      <w:spacing w:after="100"/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D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D49"/>
    <w:rPr>
      <w:rFonts w:ascii="Tahoma" w:eastAsia="Times New Roman" w:hAnsi="Tahoma" w:cs="Tahoma"/>
      <w:sz w:val="16"/>
      <w:szCs w:val="16"/>
      <w:lang w:bidi="en-US"/>
    </w:rPr>
  </w:style>
  <w:style w:type="paragraph" w:customStyle="1" w:styleId="Index">
    <w:name w:val="Index"/>
    <w:basedOn w:val="Normal"/>
    <w:rsid w:val="002F33A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Standard">
    <w:name w:val="Standard"/>
    <w:rsid w:val="00FF2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hreljin@kvarner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1144-6C3F-4933-B31A-7800FEBF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18352</Words>
  <Characters>104609</Characters>
  <Application>Microsoft Office Word</Application>
  <DocSecurity>0</DocSecurity>
  <Lines>871</Lines>
  <Paragraphs>245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KURIKULUM</vt:lpstr>
      <vt:lpstr>KURIKULUM</vt:lpstr>
    </vt:vector>
  </TitlesOfParts>
  <Company>Hewlett-Packard</Company>
  <LinksUpToDate>false</LinksUpToDate>
  <CharactersWithSpaces>122716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KURIKULUM</dc:title>
  <dc:creator>Ivica Bunčić</dc:creator>
  <cp:lastModifiedBy>HP</cp:lastModifiedBy>
  <cp:revision>135</cp:revision>
  <cp:lastPrinted>2018-09-26T05:56:00Z</cp:lastPrinted>
  <dcterms:created xsi:type="dcterms:W3CDTF">2018-09-22T14:44:00Z</dcterms:created>
  <dcterms:modified xsi:type="dcterms:W3CDTF">2019-10-01T10:15:00Z</dcterms:modified>
</cp:coreProperties>
</file>